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1846" w:rsidRDefault="00F91846" w:rsidP="00F91846">
      <w:pPr>
        <w:ind w:firstLineChars="0" w:firstLine="0"/>
        <w:jc w:val="left"/>
        <w:rPr>
          <w:b/>
          <w:sz w:val="44"/>
          <w:szCs w:val="44"/>
        </w:rPr>
      </w:pPr>
    </w:p>
    <w:p w:rsidR="00F91846" w:rsidRDefault="00F91846" w:rsidP="00F91846">
      <w:pPr>
        <w:ind w:firstLineChars="0" w:firstLine="0"/>
        <w:jc w:val="left"/>
        <w:rPr>
          <w:b/>
          <w:sz w:val="44"/>
          <w:szCs w:val="44"/>
        </w:rPr>
      </w:pPr>
    </w:p>
    <w:p w:rsidR="00F91846" w:rsidRPr="002D1B62" w:rsidRDefault="00F91846" w:rsidP="00F91846">
      <w:pPr>
        <w:ind w:firstLineChars="0" w:firstLine="0"/>
        <w:jc w:val="left"/>
        <w:rPr>
          <w:b/>
          <w:sz w:val="44"/>
          <w:szCs w:val="44"/>
        </w:rPr>
      </w:pPr>
    </w:p>
    <w:p w:rsidR="00F91846" w:rsidRPr="00F467E4" w:rsidRDefault="00D82B52" w:rsidP="00D82B52">
      <w:pPr>
        <w:ind w:firstLine="964"/>
        <w:jc w:val="center"/>
        <w:rPr>
          <w:rFonts w:ascii="幼圆" w:eastAsia="幼圆"/>
          <w:b/>
          <w:color w:val="FF0000"/>
          <w:sz w:val="36"/>
          <w:szCs w:val="36"/>
        </w:rPr>
      </w:pPr>
      <w:r w:rsidRPr="00C802F9">
        <w:rPr>
          <w:rFonts w:ascii="隶书" w:eastAsia="隶书" w:hint="eastAsia"/>
          <w:b/>
          <w:spacing w:val="-20"/>
          <w:sz w:val="52"/>
          <w:szCs w:val="52"/>
        </w:rPr>
        <w:t>上海理工大学先进制造科技创新基地</w:t>
      </w:r>
    </w:p>
    <w:p w:rsidR="00F91846" w:rsidRPr="00277F30" w:rsidRDefault="00282FE2" w:rsidP="00277F30">
      <w:pPr>
        <w:ind w:firstLine="723"/>
        <w:jc w:val="center"/>
        <w:rPr>
          <w:rFonts w:ascii="幼圆" w:eastAsia="幼圆"/>
          <w:b/>
          <w:sz w:val="36"/>
          <w:szCs w:val="36"/>
        </w:rPr>
      </w:pPr>
      <w:r>
        <w:rPr>
          <w:rFonts w:ascii="幼圆" w:eastAsia="幼圆" w:hint="eastAsia"/>
          <w:b/>
          <w:sz w:val="36"/>
          <w:szCs w:val="36"/>
        </w:rPr>
        <w:t>卫生竣工验收检测及评价报告编制</w:t>
      </w:r>
    </w:p>
    <w:p w:rsidR="00F91846" w:rsidRDefault="00F91846" w:rsidP="00F91846">
      <w:pPr>
        <w:ind w:firstLine="883"/>
        <w:jc w:val="center"/>
        <w:rPr>
          <w:rFonts w:ascii="幼圆" w:eastAsia="幼圆"/>
          <w:b/>
          <w:sz w:val="44"/>
          <w:szCs w:val="44"/>
        </w:rPr>
      </w:pPr>
    </w:p>
    <w:p w:rsidR="00F91846" w:rsidRPr="001659AF" w:rsidRDefault="00F91846" w:rsidP="002D1B62">
      <w:pPr>
        <w:ind w:firstLineChars="108" w:firstLine="477"/>
        <w:jc w:val="center"/>
        <w:rPr>
          <w:rFonts w:ascii="幼圆" w:eastAsia="幼圆"/>
          <w:b/>
          <w:sz w:val="44"/>
          <w:szCs w:val="44"/>
        </w:rPr>
      </w:pPr>
    </w:p>
    <w:p w:rsidR="00F91846" w:rsidRPr="002D1B62" w:rsidRDefault="003700B6" w:rsidP="00F91846">
      <w:pPr>
        <w:ind w:firstLineChars="0" w:firstLine="0"/>
        <w:jc w:val="center"/>
        <w:rPr>
          <w:rFonts w:ascii="幼圆" w:eastAsia="幼圆"/>
          <w:b/>
          <w:sz w:val="44"/>
          <w:szCs w:val="44"/>
        </w:rPr>
      </w:pPr>
      <w:r>
        <w:rPr>
          <w:rFonts w:ascii="幼圆" w:eastAsia="幼圆" w:hint="eastAsia"/>
          <w:b/>
          <w:sz w:val="44"/>
          <w:szCs w:val="44"/>
        </w:rPr>
        <w:t>招 标</w:t>
      </w:r>
      <w:r w:rsidR="00F91846" w:rsidRPr="002D1B62">
        <w:rPr>
          <w:rFonts w:ascii="幼圆" w:eastAsia="幼圆" w:hint="eastAsia"/>
          <w:b/>
          <w:sz w:val="44"/>
          <w:szCs w:val="44"/>
        </w:rPr>
        <w:t xml:space="preserve"> 文 件</w:t>
      </w:r>
    </w:p>
    <w:p w:rsidR="00F91846" w:rsidRDefault="00F91846" w:rsidP="00F91846">
      <w:pPr>
        <w:ind w:firstLine="960"/>
        <w:jc w:val="left"/>
        <w:rPr>
          <w:rFonts w:ascii="幼圆" w:eastAsia="幼圆"/>
          <w:sz w:val="48"/>
          <w:szCs w:val="48"/>
        </w:rPr>
      </w:pPr>
    </w:p>
    <w:p w:rsidR="00F91846" w:rsidRDefault="00F91846" w:rsidP="00F91846">
      <w:pPr>
        <w:ind w:firstLine="960"/>
        <w:jc w:val="left"/>
        <w:rPr>
          <w:rFonts w:ascii="幼圆" w:eastAsia="幼圆"/>
          <w:sz w:val="48"/>
          <w:szCs w:val="48"/>
        </w:rPr>
      </w:pPr>
    </w:p>
    <w:p w:rsidR="00F91846" w:rsidRDefault="00F91846" w:rsidP="00F91846">
      <w:pPr>
        <w:ind w:firstLine="960"/>
        <w:jc w:val="left"/>
        <w:rPr>
          <w:rFonts w:ascii="幼圆" w:eastAsia="幼圆"/>
          <w:sz w:val="48"/>
          <w:szCs w:val="48"/>
        </w:rPr>
      </w:pPr>
    </w:p>
    <w:p w:rsidR="00F91846" w:rsidRDefault="00F91846" w:rsidP="00F91846">
      <w:pPr>
        <w:ind w:firstLine="960"/>
        <w:jc w:val="left"/>
        <w:rPr>
          <w:rFonts w:ascii="幼圆" w:eastAsia="幼圆"/>
          <w:sz w:val="48"/>
          <w:szCs w:val="48"/>
        </w:rPr>
      </w:pPr>
    </w:p>
    <w:p w:rsidR="00F91846" w:rsidRDefault="00F91846" w:rsidP="00F91846">
      <w:pPr>
        <w:ind w:firstLine="960"/>
        <w:jc w:val="left"/>
        <w:rPr>
          <w:rFonts w:ascii="幼圆" w:eastAsia="幼圆"/>
          <w:sz w:val="48"/>
          <w:szCs w:val="48"/>
        </w:rPr>
      </w:pPr>
    </w:p>
    <w:p w:rsidR="00F91846" w:rsidRDefault="00F91846" w:rsidP="00F91846">
      <w:pPr>
        <w:ind w:firstLine="960"/>
        <w:jc w:val="left"/>
        <w:rPr>
          <w:rFonts w:ascii="幼圆" w:eastAsia="幼圆"/>
          <w:sz w:val="48"/>
          <w:szCs w:val="48"/>
        </w:rPr>
      </w:pPr>
    </w:p>
    <w:p w:rsidR="00F91846" w:rsidRDefault="00F91846" w:rsidP="00F91846">
      <w:pPr>
        <w:ind w:firstLine="960"/>
        <w:jc w:val="left"/>
        <w:rPr>
          <w:rFonts w:ascii="幼圆" w:eastAsia="幼圆"/>
          <w:sz w:val="48"/>
          <w:szCs w:val="48"/>
        </w:rPr>
      </w:pPr>
    </w:p>
    <w:p w:rsidR="002D1B62" w:rsidRPr="00C27460" w:rsidRDefault="002D1B62" w:rsidP="00F91846">
      <w:pPr>
        <w:ind w:firstLine="960"/>
        <w:jc w:val="left"/>
        <w:rPr>
          <w:rFonts w:ascii="幼圆" w:eastAsia="幼圆"/>
          <w:sz w:val="48"/>
          <w:szCs w:val="48"/>
        </w:rPr>
      </w:pPr>
    </w:p>
    <w:p w:rsidR="00F91846" w:rsidRPr="00DD59BA" w:rsidRDefault="00F91846" w:rsidP="00F91846">
      <w:pPr>
        <w:ind w:firstLine="640"/>
        <w:jc w:val="left"/>
        <w:rPr>
          <w:rFonts w:ascii="幼圆" w:eastAsia="幼圆"/>
          <w:sz w:val="32"/>
        </w:rPr>
      </w:pPr>
      <w:r w:rsidRPr="00DD59BA">
        <w:rPr>
          <w:rFonts w:ascii="幼圆" w:eastAsia="幼圆" w:hint="eastAsia"/>
          <w:sz w:val="32"/>
        </w:rPr>
        <w:t xml:space="preserve">    </w:t>
      </w:r>
      <w:r w:rsidR="00C1685D">
        <w:rPr>
          <w:rFonts w:ascii="幼圆" w:eastAsia="幼圆" w:hint="eastAsia"/>
          <w:sz w:val="32"/>
        </w:rPr>
        <w:t xml:space="preserve">  </w:t>
      </w:r>
      <w:r w:rsidRPr="00DD59BA">
        <w:rPr>
          <w:rFonts w:ascii="幼圆" w:eastAsia="幼圆" w:hint="eastAsia"/>
          <w:sz w:val="32"/>
        </w:rPr>
        <w:t xml:space="preserve"> 招标单位:</w:t>
      </w:r>
      <w:r w:rsidRPr="00DD59BA">
        <w:rPr>
          <w:rFonts w:ascii="幼圆" w:eastAsia="幼圆"/>
          <w:sz w:val="32"/>
        </w:rPr>
        <w:t xml:space="preserve"> </w:t>
      </w:r>
      <w:r>
        <w:rPr>
          <w:rFonts w:ascii="幼圆" w:eastAsia="幼圆" w:hint="eastAsia"/>
          <w:sz w:val="32"/>
        </w:rPr>
        <w:t xml:space="preserve"> 上海</w:t>
      </w:r>
      <w:r w:rsidR="00D82B52">
        <w:rPr>
          <w:rFonts w:ascii="幼圆" w:eastAsia="幼圆" w:hint="eastAsia"/>
          <w:sz w:val="32"/>
        </w:rPr>
        <w:t>理工大学</w:t>
      </w:r>
    </w:p>
    <w:p w:rsidR="004415D5" w:rsidRDefault="00F91846" w:rsidP="004415D5">
      <w:pPr>
        <w:ind w:firstLine="640"/>
        <w:jc w:val="left"/>
        <w:rPr>
          <w:rFonts w:ascii="幼圆" w:eastAsia="幼圆"/>
          <w:sz w:val="32"/>
        </w:rPr>
      </w:pPr>
      <w:r w:rsidRPr="00A81E54">
        <w:rPr>
          <w:rFonts w:ascii="幼圆" w:eastAsia="幼圆" w:hint="eastAsia"/>
          <w:sz w:val="32"/>
        </w:rPr>
        <w:t xml:space="preserve">    </w:t>
      </w:r>
      <w:r w:rsidR="00C1685D">
        <w:rPr>
          <w:rFonts w:ascii="幼圆" w:eastAsia="幼圆" w:hint="eastAsia"/>
          <w:sz w:val="32"/>
        </w:rPr>
        <w:t xml:space="preserve">  </w:t>
      </w:r>
      <w:r w:rsidRPr="00A81E54">
        <w:rPr>
          <w:rFonts w:ascii="幼圆" w:eastAsia="幼圆" w:hint="eastAsia"/>
          <w:sz w:val="32"/>
        </w:rPr>
        <w:t xml:space="preserve"> 日    期： 二</w:t>
      </w:r>
      <w:r w:rsidR="002D1B62">
        <w:rPr>
          <w:rFonts w:ascii="幼圆" w:eastAsia="幼圆" w:hint="eastAsia"/>
          <w:sz w:val="32"/>
        </w:rPr>
        <w:t>〇一</w:t>
      </w:r>
      <w:r w:rsidR="00282FE2">
        <w:rPr>
          <w:rFonts w:ascii="幼圆" w:eastAsia="幼圆" w:hint="eastAsia"/>
          <w:sz w:val="32"/>
        </w:rPr>
        <w:t>六</w:t>
      </w:r>
      <w:r w:rsidRPr="00A81E54">
        <w:rPr>
          <w:rFonts w:ascii="幼圆" w:eastAsia="幼圆" w:hint="eastAsia"/>
          <w:sz w:val="32"/>
        </w:rPr>
        <w:t>年</w:t>
      </w:r>
      <w:r w:rsidR="00282FE2">
        <w:rPr>
          <w:rFonts w:ascii="幼圆" w:eastAsia="幼圆" w:hint="eastAsia"/>
          <w:sz w:val="32"/>
        </w:rPr>
        <w:t>三</w:t>
      </w:r>
      <w:r w:rsidRPr="00A81E54">
        <w:rPr>
          <w:rFonts w:ascii="幼圆" w:eastAsia="幼圆" w:hint="eastAsia"/>
          <w:sz w:val="32"/>
        </w:rPr>
        <w:t>月</w:t>
      </w:r>
      <w:bookmarkStart w:id="0" w:name="_Toc17216785"/>
      <w:bookmarkStart w:id="1" w:name="_Toc293085279"/>
      <w:bookmarkStart w:id="2" w:name="_Toc295284556"/>
      <w:bookmarkStart w:id="3" w:name="_Toc20851"/>
      <w:bookmarkStart w:id="4" w:name="_Toc310507964"/>
    </w:p>
    <w:p w:rsidR="004415D5" w:rsidRDefault="004415D5" w:rsidP="004415D5">
      <w:pPr>
        <w:ind w:firstLine="640"/>
        <w:jc w:val="left"/>
        <w:rPr>
          <w:rFonts w:ascii="幼圆" w:eastAsia="幼圆"/>
          <w:sz w:val="32"/>
        </w:rPr>
      </w:pPr>
    </w:p>
    <w:p w:rsidR="004415D5" w:rsidRPr="004415D5" w:rsidRDefault="004415D5" w:rsidP="004415D5">
      <w:pPr>
        <w:ind w:firstLine="640"/>
        <w:jc w:val="left"/>
        <w:rPr>
          <w:rFonts w:ascii="幼圆" w:eastAsia="幼圆"/>
          <w:sz w:val="32"/>
        </w:rPr>
      </w:pPr>
    </w:p>
    <w:p w:rsidR="004415D5" w:rsidRDefault="004415D5" w:rsidP="004415D5">
      <w:pPr>
        <w:pStyle w:val="a7"/>
        <w:ind w:firstLine="643"/>
      </w:pPr>
    </w:p>
    <w:p w:rsidR="005F61DD" w:rsidRDefault="005F61DD" w:rsidP="005F61DD">
      <w:pPr>
        <w:pStyle w:val="a7"/>
        <w:ind w:firstLine="643"/>
      </w:pPr>
      <w:r w:rsidRPr="006D08D1">
        <w:rPr>
          <w:rFonts w:hint="eastAsia"/>
        </w:rPr>
        <w:lastRenderedPageBreak/>
        <w:t>上海理工大学先进制造科技创新基地项目</w:t>
      </w:r>
    </w:p>
    <w:p w:rsidR="005F61DD" w:rsidRPr="00BB7978" w:rsidRDefault="005F61DD" w:rsidP="005F61DD">
      <w:pPr>
        <w:pStyle w:val="a7"/>
        <w:ind w:firstLine="643"/>
      </w:pPr>
      <w:r w:rsidRPr="006D08D1">
        <w:rPr>
          <w:rFonts w:hint="eastAsia"/>
        </w:rPr>
        <w:t>卫生竣工验收检测及评价报告编制</w:t>
      </w:r>
      <w:r>
        <w:rPr>
          <w:rFonts w:hint="eastAsia"/>
        </w:rPr>
        <w:t>招标公告</w:t>
      </w:r>
    </w:p>
    <w:p w:rsidR="005F61DD" w:rsidRPr="004415D5" w:rsidRDefault="005F61DD" w:rsidP="005F61DD">
      <w:pPr>
        <w:widowControl/>
        <w:spacing w:line="270" w:lineRule="atLeast"/>
        <w:ind w:leftChars="177" w:left="425" w:firstLineChars="150" w:firstLine="360"/>
        <w:jc w:val="left"/>
        <w:rPr>
          <w:color w:val="auto"/>
        </w:rPr>
      </w:pPr>
      <w:r w:rsidRPr="004415D5">
        <w:rPr>
          <w:rFonts w:hint="eastAsia"/>
          <w:color w:val="auto"/>
        </w:rPr>
        <w:t>上海理工大学先进制造科技创新基地项目卫生竣工验收检测及评价报告编制进行招标比选。</w:t>
      </w:r>
    </w:p>
    <w:p w:rsidR="005F61DD" w:rsidRPr="00BB5AB6" w:rsidRDefault="005F61DD" w:rsidP="005F61DD">
      <w:pPr>
        <w:numPr>
          <w:ilvl w:val="0"/>
          <w:numId w:val="5"/>
        </w:numPr>
        <w:adjustRightInd w:val="0"/>
        <w:snapToGrid w:val="0"/>
        <w:spacing w:before="156" w:after="156" w:line="240" w:lineRule="auto"/>
        <w:ind w:firstLineChars="0"/>
      </w:pPr>
      <w:r w:rsidRPr="00BB5AB6">
        <w:rPr>
          <w:rFonts w:hint="eastAsia"/>
        </w:rPr>
        <w:t>建设单位：</w:t>
      </w:r>
      <w:r>
        <w:rPr>
          <w:rFonts w:hint="eastAsia"/>
        </w:rPr>
        <w:t>上海理工大学</w:t>
      </w:r>
    </w:p>
    <w:p w:rsidR="005F61DD" w:rsidRPr="00AA1A8A" w:rsidRDefault="005F61DD" w:rsidP="005F61DD">
      <w:pPr>
        <w:widowControl/>
        <w:numPr>
          <w:ilvl w:val="0"/>
          <w:numId w:val="5"/>
        </w:numPr>
        <w:spacing w:line="270" w:lineRule="atLeast"/>
        <w:ind w:firstLineChars="0"/>
        <w:jc w:val="left"/>
        <w:rPr>
          <w:rFonts w:cs="宋体"/>
          <w:kern w:val="0"/>
        </w:rPr>
      </w:pPr>
      <w:r w:rsidRPr="00BB5AB6">
        <w:rPr>
          <w:rFonts w:hint="eastAsia"/>
        </w:rPr>
        <w:t>工程建设地点：</w:t>
      </w:r>
      <w:r w:rsidRPr="00AA1A8A">
        <w:rPr>
          <w:rFonts w:cs="宋体" w:hint="eastAsia"/>
          <w:kern w:val="0"/>
        </w:rPr>
        <w:t>杨浦区军工路580号。</w:t>
      </w:r>
    </w:p>
    <w:p w:rsidR="005F61DD" w:rsidRPr="00AA1A8A" w:rsidRDefault="005F61DD" w:rsidP="005F61DD">
      <w:pPr>
        <w:widowControl/>
        <w:spacing w:line="270" w:lineRule="atLeast"/>
        <w:ind w:leftChars="177" w:left="425" w:firstLineChars="150" w:firstLine="360"/>
        <w:jc w:val="left"/>
        <w:rPr>
          <w:rFonts w:cs="宋体"/>
          <w:color w:val="FF0000"/>
          <w:kern w:val="0"/>
        </w:rPr>
      </w:pPr>
      <w:r w:rsidRPr="00E807F2">
        <w:rPr>
          <w:rFonts w:hint="eastAsia"/>
          <w:color w:val="auto"/>
        </w:rPr>
        <w:t>上海市杨浦区军工路580号、516号校区内，由先进制造技术大楼和分析测试中心两部分组成，项目新建总建筑面积为67000平方米，其中先进制造技术大楼总建筑面积37000</w:t>
      </w:r>
      <w:r>
        <w:rPr>
          <w:rFonts w:hint="eastAsia"/>
          <w:color w:val="auto"/>
        </w:rPr>
        <w:t>平方米</w:t>
      </w:r>
      <w:r w:rsidRPr="00E807F2">
        <w:rPr>
          <w:rFonts w:hint="eastAsia"/>
          <w:color w:val="auto"/>
        </w:rPr>
        <w:t>；分析测试中心总建筑面积30000</w:t>
      </w:r>
      <w:r>
        <w:rPr>
          <w:rFonts w:hint="eastAsia"/>
          <w:color w:val="auto"/>
        </w:rPr>
        <w:t>平方米</w:t>
      </w:r>
      <w:r w:rsidRPr="00E807F2">
        <w:rPr>
          <w:rFonts w:hint="eastAsia"/>
          <w:color w:val="auto"/>
        </w:rPr>
        <w:t>；工程建设总投资约3</w:t>
      </w:r>
      <w:r>
        <w:rPr>
          <w:rFonts w:hint="eastAsia"/>
          <w:color w:val="auto"/>
        </w:rPr>
        <w:t>3</w:t>
      </w:r>
      <w:r w:rsidRPr="00E807F2">
        <w:rPr>
          <w:rFonts w:hint="eastAsia"/>
          <w:color w:val="auto"/>
        </w:rPr>
        <w:t>,</w:t>
      </w:r>
      <w:r>
        <w:rPr>
          <w:rFonts w:hint="eastAsia"/>
          <w:color w:val="auto"/>
        </w:rPr>
        <w:t>422</w:t>
      </w:r>
      <w:r w:rsidRPr="00E807F2">
        <w:rPr>
          <w:rFonts w:hint="eastAsia"/>
          <w:color w:val="auto"/>
        </w:rPr>
        <w:t>万元（不含土地费用），建设资金由市财力及学校自筹</w:t>
      </w:r>
      <w:r w:rsidRPr="00AA1A8A">
        <w:rPr>
          <w:rFonts w:cs="宋体"/>
          <w:color w:val="FF0000"/>
          <w:kern w:val="0"/>
        </w:rPr>
        <w:t>。</w:t>
      </w:r>
    </w:p>
    <w:p w:rsidR="005F61DD" w:rsidRDefault="005F61DD" w:rsidP="005F61DD">
      <w:pPr>
        <w:numPr>
          <w:ilvl w:val="0"/>
          <w:numId w:val="6"/>
        </w:numPr>
        <w:adjustRightInd w:val="0"/>
        <w:snapToGrid w:val="0"/>
        <w:spacing w:before="156" w:after="156" w:line="240" w:lineRule="auto"/>
        <w:ind w:firstLineChars="0"/>
      </w:pPr>
      <w:r w:rsidRPr="00BB5AB6">
        <w:rPr>
          <w:rFonts w:hint="eastAsia"/>
        </w:rPr>
        <w:t>招标内容：</w:t>
      </w:r>
      <w:r>
        <w:rPr>
          <w:rFonts w:hint="eastAsia"/>
        </w:rPr>
        <w:t>卫生检测（不含水质检测）、</w:t>
      </w:r>
      <w:r w:rsidRPr="00282FE2">
        <w:rPr>
          <w:rFonts w:hint="eastAsia"/>
        </w:rPr>
        <w:t>编制卫生竣工验收评价报告书、组织专家评审并取得卫生审核意见；协助业主完成本工程的卫生竣工验收</w:t>
      </w:r>
      <w:r>
        <w:rPr>
          <w:rFonts w:hint="eastAsia"/>
        </w:rPr>
        <w:t>。</w:t>
      </w:r>
    </w:p>
    <w:p w:rsidR="005F61DD" w:rsidRDefault="005F61DD" w:rsidP="005F61DD">
      <w:pPr>
        <w:numPr>
          <w:ilvl w:val="0"/>
          <w:numId w:val="6"/>
        </w:numPr>
        <w:adjustRightInd w:val="0"/>
        <w:snapToGrid w:val="0"/>
        <w:spacing w:before="156" w:after="156" w:line="240" w:lineRule="auto"/>
        <w:ind w:firstLineChars="0"/>
      </w:pPr>
      <w:r w:rsidRPr="00BB5AB6">
        <w:rPr>
          <w:rFonts w:hint="eastAsia"/>
        </w:rPr>
        <w:t>对投标单位资质要求：</w:t>
      </w:r>
    </w:p>
    <w:p w:rsidR="005F61DD" w:rsidRPr="00AA1A8A" w:rsidRDefault="005F61DD" w:rsidP="005F61DD">
      <w:pPr>
        <w:widowControl/>
        <w:spacing w:line="270" w:lineRule="atLeast"/>
        <w:ind w:left="425" w:firstLineChars="0" w:firstLine="0"/>
        <w:jc w:val="left"/>
        <w:rPr>
          <w:rFonts w:cs="宋体"/>
          <w:kern w:val="0"/>
        </w:rPr>
      </w:pPr>
      <w:r w:rsidRPr="00AA1A8A">
        <w:rPr>
          <w:rFonts w:cs="宋体" w:hint="eastAsia"/>
          <w:kern w:val="0"/>
        </w:rPr>
        <w:t>4.</w:t>
      </w:r>
      <w:r w:rsidRPr="00AA1A8A">
        <w:rPr>
          <w:rFonts w:cs="宋体"/>
          <w:kern w:val="0"/>
        </w:rPr>
        <w:t>1</w:t>
      </w:r>
      <w:r w:rsidRPr="00AA1A8A">
        <w:rPr>
          <w:rFonts w:cs="宋体" w:hint="eastAsia"/>
          <w:kern w:val="0"/>
        </w:rPr>
        <w:t>、</w:t>
      </w:r>
      <w:r w:rsidRPr="00AA1A8A">
        <w:rPr>
          <w:rFonts w:cs="宋体"/>
          <w:kern w:val="0"/>
        </w:rPr>
        <w:t>具有国内独立法人资格，独立承担民事责任和履行合同能力单位；</w:t>
      </w:r>
    </w:p>
    <w:p w:rsidR="005F61DD" w:rsidRPr="00661E6C" w:rsidRDefault="005F61DD" w:rsidP="005F61DD">
      <w:pPr>
        <w:widowControl/>
        <w:spacing w:line="270" w:lineRule="atLeast"/>
        <w:ind w:left="425" w:firstLineChars="0" w:firstLine="0"/>
        <w:jc w:val="left"/>
        <w:rPr>
          <w:rFonts w:cs="宋体"/>
          <w:kern w:val="0"/>
        </w:rPr>
      </w:pPr>
      <w:r w:rsidRPr="00AA1A8A">
        <w:rPr>
          <w:rFonts w:cs="宋体" w:hint="eastAsia"/>
          <w:kern w:val="0"/>
        </w:rPr>
        <w:t>4.</w:t>
      </w:r>
      <w:r w:rsidRPr="00AA1A8A">
        <w:rPr>
          <w:rFonts w:cs="宋体"/>
          <w:kern w:val="0"/>
        </w:rPr>
        <w:t>2</w:t>
      </w:r>
      <w:r w:rsidRPr="00AA1A8A">
        <w:rPr>
          <w:rFonts w:cs="宋体" w:hint="eastAsia"/>
          <w:kern w:val="0"/>
        </w:rPr>
        <w:t>、</w:t>
      </w:r>
      <w:r w:rsidRPr="00AA1A8A">
        <w:rPr>
          <w:rFonts w:cs="宋体"/>
          <w:kern w:val="0"/>
        </w:rPr>
        <w:t>必须</w:t>
      </w:r>
      <w:r w:rsidRPr="00AA1A8A">
        <w:rPr>
          <w:rFonts w:cs="宋体" w:hint="eastAsia"/>
          <w:kern w:val="0"/>
        </w:rPr>
        <w:t>在上海</w:t>
      </w:r>
      <w:r w:rsidRPr="00AA1A8A">
        <w:rPr>
          <w:rFonts w:cs="宋体"/>
          <w:kern w:val="0"/>
        </w:rPr>
        <w:t>有</w:t>
      </w:r>
      <w:r w:rsidRPr="00AA1A8A">
        <w:rPr>
          <w:rFonts w:cs="宋体" w:hint="eastAsia"/>
          <w:kern w:val="0"/>
        </w:rPr>
        <w:t>三</w:t>
      </w:r>
      <w:r w:rsidRPr="00AA1A8A">
        <w:rPr>
          <w:rFonts w:cs="宋体"/>
          <w:kern w:val="0"/>
        </w:rPr>
        <w:t>年及以上的</w:t>
      </w:r>
      <w:r w:rsidRPr="00AA1A8A">
        <w:rPr>
          <w:rFonts w:cs="宋体" w:hint="eastAsia"/>
          <w:kern w:val="0"/>
        </w:rPr>
        <w:t>卫生评价、检测等相关</w:t>
      </w:r>
      <w:r w:rsidRPr="00AA1A8A">
        <w:rPr>
          <w:rFonts w:cs="宋体"/>
          <w:kern w:val="0"/>
        </w:rPr>
        <w:t>工作业绩；</w:t>
      </w:r>
    </w:p>
    <w:p w:rsidR="005F61DD" w:rsidRPr="00661E6C" w:rsidRDefault="005F61DD" w:rsidP="005F61DD">
      <w:pPr>
        <w:numPr>
          <w:ilvl w:val="0"/>
          <w:numId w:val="6"/>
        </w:numPr>
        <w:adjustRightInd w:val="0"/>
        <w:snapToGrid w:val="0"/>
        <w:spacing w:before="156" w:after="156" w:line="240" w:lineRule="auto"/>
        <w:ind w:firstLineChars="0"/>
      </w:pPr>
      <w:r>
        <w:rPr>
          <w:rFonts w:hint="eastAsia"/>
        </w:rPr>
        <w:t>报名时间及地点：</w:t>
      </w:r>
      <w:r w:rsidRPr="00E1755E">
        <w:rPr>
          <w:rFonts w:hint="eastAsia"/>
          <w:color w:val="auto"/>
        </w:rPr>
        <w:t>201</w:t>
      </w:r>
      <w:r>
        <w:rPr>
          <w:rFonts w:hint="eastAsia"/>
          <w:color w:val="auto"/>
        </w:rPr>
        <w:t>6</w:t>
      </w:r>
      <w:r w:rsidRPr="00E1755E">
        <w:rPr>
          <w:rFonts w:hint="eastAsia"/>
          <w:color w:val="auto"/>
        </w:rPr>
        <w:t>年</w:t>
      </w:r>
      <w:r>
        <w:rPr>
          <w:rFonts w:hint="eastAsia"/>
          <w:color w:val="auto"/>
        </w:rPr>
        <w:t>3</w:t>
      </w:r>
      <w:r w:rsidRPr="00E1755E">
        <w:rPr>
          <w:rFonts w:hint="eastAsia"/>
          <w:color w:val="auto"/>
        </w:rPr>
        <w:t>月</w:t>
      </w:r>
      <w:r>
        <w:rPr>
          <w:rFonts w:hint="eastAsia"/>
          <w:color w:val="auto"/>
        </w:rPr>
        <w:t>31</w:t>
      </w:r>
      <w:r w:rsidRPr="00E1755E">
        <w:rPr>
          <w:rFonts w:hint="eastAsia"/>
          <w:color w:val="auto"/>
        </w:rPr>
        <w:t>日</w:t>
      </w:r>
      <w:r>
        <w:rPr>
          <w:rFonts w:hint="eastAsia"/>
          <w:color w:val="auto"/>
        </w:rPr>
        <w:t>前（</w:t>
      </w:r>
      <w:r w:rsidRPr="00E1755E">
        <w:rPr>
          <w:rFonts w:hint="eastAsia"/>
          <w:color w:val="auto"/>
        </w:rPr>
        <w:t>上午9：30~11：30，下午13：30~16：00</w:t>
      </w:r>
      <w:r>
        <w:rPr>
          <w:rFonts w:hint="eastAsia"/>
          <w:color w:val="auto"/>
        </w:rPr>
        <w:t>双休日及国定假日除外）到军工路516号上海理工大学基建处报名。</w:t>
      </w:r>
      <w:r w:rsidRPr="00661E6C">
        <w:rPr>
          <w:rFonts w:hint="eastAsia"/>
          <w:color w:val="auto"/>
        </w:rPr>
        <w:t>报名</w:t>
      </w:r>
      <w:r w:rsidRPr="00661E6C">
        <w:rPr>
          <w:color w:val="auto"/>
        </w:rPr>
        <w:t>时需携带相关资质文件（营业执照副本、</w:t>
      </w:r>
      <w:r w:rsidRPr="00661E6C">
        <w:rPr>
          <w:rFonts w:hint="eastAsia"/>
          <w:color w:val="auto"/>
        </w:rPr>
        <w:t>资质</w:t>
      </w:r>
      <w:r w:rsidRPr="00661E6C">
        <w:rPr>
          <w:color w:val="auto"/>
        </w:rPr>
        <w:t>证书原件及复印件</w:t>
      </w:r>
      <w:r w:rsidRPr="00661E6C">
        <w:rPr>
          <w:rFonts w:hint="eastAsia"/>
          <w:color w:val="auto"/>
        </w:rPr>
        <w:t>）</w:t>
      </w:r>
      <w:r w:rsidRPr="00661E6C">
        <w:rPr>
          <w:color w:val="auto"/>
        </w:rPr>
        <w:t>法人代表授权书原件及授权代表身份证原件及复印件。</w:t>
      </w:r>
    </w:p>
    <w:p w:rsidR="005F61DD" w:rsidRDefault="005F61DD" w:rsidP="005F61DD">
      <w:pPr>
        <w:numPr>
          <w:ilvl w:val="0"/>
          <w:numId w:val="6"/>
        </w:numPr>
        <w:adjustRightInd w:val="0"/>
        <w:snapToGrid w:val="0"/>
        <w:spacing w:before="156" w:after="156" w:line="240" w:lineRule="auto"/>
        <w:ind w:firstLineChars="0"/>
      </w:pPr>
      <w:r>
        <w:rPr>
          <w:rFonts w:hint="eastAsia"/>
        </w:rPr>
        <w:t>领取招标文件</w:t>
      </w:r>
    </w:p>
    <w:p w:rsidR="005F61DD" w:rsidRPr="00E1755E" w:rsidRDefault="005F61DD" w:rsidP="005F61DD">
      <w:pPr>
        <w:pStyle w:val="7"/>
        <w:widowControl w:val="0"/>
        <w:numPr>
          <w:ilvl w:val="0"/>
          <w:numId w:val="0"/>
        </w:numPr>
        <w:adjustRightInd w:val="0"/>
        <w:snapToGrid w:val="0"/>
        <w:spacing w:before="156" w:after="156" w:line="240" w:lineRule="auto"/>
        <w:ind w:firstLineChars="200" w:firstLine="480"/>
        <w:textAlignment w:val="baseline"/>
        <w:rPr>
          <w:rFonts w:ascii="宋体" w:eastAsia="宋体" w:hAnsi="宋体"/>
          <w:color w:val="auto"/>
          <w:kern w:val="2"/>
          <w:szCs w:val="24"/>
        </w:rPr>
      </w:pPr>
      <w:r>
        <w:rPr>
          <w:rFonts w:ascii="宋体" w:eastAsia="宋体" w:hAnsi="宋体" w:hint="eastAsia"/>
          <w:kern w:val="2"/>
          <w:szCs w:val="24"/>
        </w:rPr>
        <w:t>6.1、</w:t>
      </w:r>
      <w:r w:rsidRPr="00BB5AB6">
        <w:rPr>
          <w:rFonts w:ascii="宋体" w:eastAsia="宋体" w:hAnsi="宋体" w:hint="eastAsia"/>
          <w:kern w:val="2"/>
          <w:szCs w:val="24"/>
        </w:rPr>
        <w:t>招标文件发售时间：</w:t>
      </w:r>
      <w:r w:rsidRPr="00E1755E">
        <w:rPr>
          <w:rFonts w:ascii="宋体" w:eastAsia="宋体" w:hAnsi="宋体" w:hint="eastAsia"/>
          <w:color w:val="auto"/>
          <w:kern w:val="2"/>
          <w:szCs w:val="24"/>
        </w:rPr>
        <w:t>201</w:t>
      </w:r>
      <w:r>
        <w:rPr>
          <w:rFonts w:ascii="宋体" w:eastAsia="宋体" w:hAnsi="宋体" w:hint="eastAsia"/>
          <w:color w:val="auto"/>
          <w:kern w:val="2"/>
          <w:szCs w:val="24"/>
        </w:rPr>
        <w:t>6</w:t>
      </w:r>
      <w:r w:rsidRPr="00E1755E">
        <w:rPr>
          <w:rFonts w:ascii="宋体" w:eastAsia="宋体" w:hAnsi="宋体" w:hint="eastAsia"/>
          <w:color w:val="auto"/>
          <w:kern w:val="2"/>
          <w:szCs w:val="24"/>
        </w:rPr>
        <w:t>年</w:t>
      </w:r>
      <w:r>
        <w:rPr>
          <w:rFonts w:ascii="宋体" w:eastAsia="宋体" w:hAnsi="宋体" w:hint="eastAsia"/>
          <w:color w:val="auto"/>
          <w:kern w:val="2"/>
          <w:szCs w:val="24"/>
        </w:rPr>
        <w:t>3</w:t>
      </w:r>
      <w:r w:rsidRPr="00E1755E">
        <w:rPr>
          <w:rFonts w:ascii="宋体" w:eastAsia="宋体" w:hAnsi="宋体" w:hint="eastAsia"/>
          <w:color w:val="auto"/>
          <w:kern w:val="2"/>
          <w:szCs w:val="24"/>
        </w:rPr>
        <w:t>月</w:t>
      </w:r>
      <w:r>
        <w:rPr>
          <w:rFonts w:ascii="宋体" w:eastAsia="宋体" w:hAnsi="宋体" w:hint="eastAsia"/>
          <w:color w:val="auto"/>
          <w:kern w:val="2"/>
          <w:szCs w:val="24"/>
        </w:rPr>
        <w:t>31</w:t>
      </w:r>
      <w:r w:rsidRPr="00E1755E">
        <w:rPr>
          <w:rFonts w:ascii="宋体" w:eastAsia="宋体" w:hAnsi="宋体" w:hint="eastAsia"/>
          <w:color w:val="auto"/>
          <w:kern w:val="2"/>
          <w:szCs w:val="24"/>
        </w:rPr>
        <w:t>日下午1</w:t>
      </w:r>
      <w:r>
        <w:rPr>
          <w:rFonts w:ascii="宋体" w:eastAsia="宋体" w:hAnsi="宋体" w:hint="eastAsia"/>
          <w:color w:val="auto"/>
          <w:kern w:val="2"/>
          <w:szCs w:val="24"/>
        </w:rPr>
        <w:t>4</w:t>
      </w:r>
      <w:r w:rsidRPr="00E1755E">
        <w:rPr>
          <w:rFonts w:ascii="宋体" w:eastAsia="宋体" w:hAnsi="宋体" w:hint="eastAsia"/>
          <w:color w:val="auto"/>
          <w:kern w:val="2"/>
          <w:szCs w:val="24"/>
        </w:rPr>
        <w:t>：</w:t>
      </w:r>
      <w:r>
        <w:rPr>
          <w:rFonts w:ascii="宋体" w:eastAsia="宋体" w:hAnsi="宋体" w:hint="eastAsia"/>
          <w:color w:val="auto"/>
          <w:kern w:val="2"/>
          <w:szCs w:val="24"/>
        </w:rPr>
        <w:t>0</w:t>
      </w:r>
      <w:r w:rsidRPr="00E1755E">
        <w:rPr>
          <w:rFonts w:ascii="宋体" w:eastAsia="宋体" w:hAnsi="宋体" w:hint="eastAsia"/>
          <w:color w:val="auto"/>
          <w:kern w:val="2"/>
          <w:szCs w:val="24"/>
        </w:rPr>
        <w:t>0</w:t>
      </w:r>
      <w:r>
        <w:rPr>
          <w:rFonts w:ascii="宋体" w:eastAsia="宋体" w:hAnsi="宋体" w:hint="eastAsia"/>
          <w:color w:val="auto"/>
          <w:kern w:val="2"/>
          <w:szCs w:val="24"/>
        </w:rPr>
        <w:t>后在上海理工大学基建处网站招标文件栏中下载招标文件。</w:t>
      </w:r>
    </w:p>
    <w:p w:rsidR="005F61DD" w:rsidRPr="00E1755E" w:rsidRDefault="005F61DD" w:rsidP="005F61DD">
      <w:pPr>
        <w:pStyle w:val="7"/>
        <w:widowControl w:val="0"/>
        <w:numPr>
          <w:ilvl w:val="0"/>
          <w:numId w:val="0"/>
        </w:numPr>
        <w:adjustRightInd w:val="0"/>
        <w:snapToGrid w:val="0"/>
        <w:spacing w:before="156" w:after="156" w:line="240" w:lineRule="auto"/>
        <w:ind w:firstLineChars="200" w:firstLine="480"/>
        <w:textAlignment w:val="baseline"/>
        <w:rPr>
          <w:rFonts w:ascii="宋体" w:eastAsia="宋体" w:hAnsi="宋体"/>
          <w:color w:val="auto"/>
          <w:kern w:val="2"/>
          <w:szCs w:val="24"/>
        </w:rPr>
      </w:pPr>
      <w:r>
        <w:rPr>
          <w:rFonts w:ascii="宋体" w:eastAsia="宋体" w:hAnsi="宋体" w:hint="eastAsia"/>
          <w:color w:val="auto"/>
          <w:kern w:val="2"/>
          <w:szCs w:val="24"/>
        </w:rPr>
        <w:t>6.2、</w:t>
      </w:r>
      <w:r w:rsidRPr="00E1755E">
        <w:rPr>
          <w:rFonts w:ascii="宋体" w:eastAsia="宋体" w:hAnsi="宋体"/>
          <w:color w:val="auto"/>
          <w:kern w:val="2"/>
          <w:szCs w:val="24"/>
        </w:rPr>
        <w:t>招标文件</w:t>
      </w:r>
      <w:r>
        <w:rPr>
          <w:rFonts w:ascii="宋体" w:eastAsia="宋体" w:hAnsi="宋体" w:hint="eastAsia"/>
          <w:color w:val="auto"/>
          <w:kern w:val="2"/>
          <w:szCs w:val="24"/>
        </w:rPr>
        <w:t>下载地址</w:t>
      </w:r>
      <w:r w:rsidRPr="00E1755E">
        <w:rPr>
          <w:rFonts w:ascii="宋体" w:eastAsia="宋体" w:hAnsi="宋体"/>
          <w:color w:val="auto"/>
          <w:kern w:val="2"/>
          <w:szCs w:val="24"/>
        </w:rPr>
        <w:t>：</w:t>
      </w:r>
      <w:r>
        <w:rPr>
          <w:rFonts w:ascii="宋体" w:eastAsia="宋体" w:hAnsi="宋体" w:hint="eastAsia"/>
          <w:color w:val="auto"/>
          <w:kern w:val="2"/>
          <w:szCs w:val="24"/>
        </w:rPr>
        <w:t>jjc.usst.edu.cn招标文件栏</w:t>
      </w:r>
    </w:p>
    <w:p w:rsidR="005F61DD" w:rsidRPr="00277F30" w:rsidRDefault="005F61DD" w:rsidP="005F61DD">
      <w:pPr>
        <w:numPr>
          <w:ilvl w:val="0"/>
          <w:numId w:val="6"/>
        </w:numPr>
        <w:adjustRightInd w:val="0"/>
        <w:snapToGrid w:val="0"/>
        <w:spacing w:before="156" w:after="156" w:line="240" w:lineRule="auto"/>
        <w:ind w:firstLineChars="0"/>
        <w:rPr>
          <w:color w:val="auto"/>
        </w:rPr>
      </w:pPr>
      <w:r w:rsidRPr="00277F30">
        <w:rPr>
          <w:color w:val="auto"/>
        </w:rPr>
        <w:t>联系方式：</w:t>
      </w:r>
    </w:p>
    <w:p w:rsidR="005F61DD" w:rsidRPr="00277F30" w:rsidRDefault="005F61DD" w:rsidP="005F61DD">
      <w:pPr>
        <w:spacing w:line="240" w:lineRule="auto"/>
        <w:rPr>
          <w:color w:val="auto"/>
        </w:rPr>
      </w:pPr>
      <w:r w:rsidRPr="00277F30">
        <w:rPr>
          <w:color w:val="auto"/>
        </w:rPr>
        <w:t>联系人：</w:t>
      </w:r>
      <w:proofErr w:type="gramStart"/>
      <w:r>
        <w:rPr>
          <w:rFonts w:hint="eastAsia"/>
          <w:color w:val="auto"/>
        </w:rPr>
        <w:t>顾士元</w:t>
      </w:r>
      <w:proofErr w:type="gramEnd"/>
      <w:r w:rsidRPr="00277F30">
        <w:rPr>
          <w:rFonts w:hint="eastAsia"/>
          <w:color w:val="auto"/>
        </w:rPr>
        <w:t xml:space="preserve">    </w:t>
      </w:r>
      <w:r w:rsidRPr="00277F30">
        <w:rPr>
          <w:color w:val="auto"/>
        </w:rPr>
        <w:t xml:space="preserve"> 联系电话：</w:t>
      </w:r>
      <w:r>
        <w:rPr>
          <w:rFonts w:hint="eastAsia"/>
          <w:color w:val="auto"/>
        </w:rPr>
        <w:t>55271968</w:t>
      </w:r>
      <w:r w:rsidRPr="00277F30">
        <w:rPr>
          <w:rFonts w:hint="eastAsia"/>
          <w:color w:val="auto"/>
        </w:rPr>
        <w:t xml:space="preserve">    </w:t>
      </w:r>
      <w:r w:rsidRPr="00277F30">
        <w:rPr>
          <w:color w:val="auto"/>
        </w:rPr>
        <w:t>传真：</w:t>
      </w:r>
      <w:r w:rsidRPr="00277F30">
        <w:rPr>
          <w:rFonts w:hint="eastAsia"/>
          <w:color w:val="auto"/>
        </w:rPr>
        <w:t xml:space="preserve"> </w:t>
      </w:r>
      <w:r>
        <w:rPr>
          <w:rFonts w:hint="eastAsia"/>
          <w:color w:val="auto"/>
        </w:rPr>
        <w:t>55271968</w:t>
      </w:r>
    </w:p>
    <w:p w:rsidR="005F61DD" w:rsidRPr="00BB5AB6" w:rsidRDefault="005F61DD" w:rsidP="005F61DD">
      <w:pPr>
        <w:numPr>
          <w:ilvl w:val="0"/>
          <w:numId w:val="6"/>
        </w:numPr>
        <w:adjustRightInd w:val="0"/>
        <w:snapToGrid w:val="0"/>
        <w:spacing w:before="156" w:after="156" w:line="240" w:lineRule="auto"/>
        <w:ind w:firstLineChars="0"/>
      </w:pPr>
      <w:r w:rsidRPr="00BB5AB6">
        <w:rPr>
          <w:rFonts w:hint="eastAsia"/>
        </w:rPr>
        <w:t>标前答疑会</w:t>
      </w:r>
    </w:p>
    <w:p w:rsidR="005F61DD" w:rsidRDefault="005F61DD" w:rsidP="005F61DD">
      <w:pPr>
        <w:pStyle w:val="7"/>
        <w:widowControl w:val="0"/>
        <w:numPr>
          <w:ilvl w:val="0"/>
          <w:numId w:val="0"/>
        </w:numPr>
        <w:adjustRightInd w:val="0"/>
        <w:snapToGrid w:val="0"/>
        <w:spacing w:before="156" w:after="156" w:line="240" w:lineRule="auto"/>
        <w:ind w:firstLine="426"/>
        <w:textAlignment w:val="baseline"/>
        <w:rPr>
          <w:rFonts w:ascii="宋体" w:eastAsia="宋体" w:hAnsi="宋体"/>
          <w:color w:val="auto"/>
          <w:kern w:val="2"/>
          <w:szCs w:val="24"/>
        </w:rPr>
      </w:pPr>
      <w:r>
        <w:rPr>
          <w:rFonts w:ascii="宋体" w:eastAsia="宋体" w:hAnsi="宋体" w:hint="eastAsia"/>
          <w:color w:val="auto"/>
          <w:kern w:val="2"/>
          <w:szCs w:val="24"/>
        </w:rPr>
        <w:t>8</w:t>
      </w:r>
      <w:r w:rsidRPr="00277F30">
        <w:rPr>
          <w:rFonts w:ascii="宋体" w:eastAsia="宋体" w:hAnsi="宋体" w:hint="eastAsia"/>
          <w:color w:val="auto"/>
          <w:kern w:val="2"/>
          <w:szCs w:val="24"/>
        </w:rPr>
        <w:t>.1、提问截止期：201</w:t>
      </w:r>
      <w:r>
        <w:rPr>
          <w:rFonts w:ascii="宋体" w:eastAsia="宋体" w:hAnsi="宋体" w:hint="eastAsia"/>
          <w:color w:val="auto"/>
          <w:kern w:val="2"/>
          <w:szCs w:val="24"/>
        </w:rPr>
        <w:t>6</w:t>
      </w:r>
      <w:r w:rsidRPr="00277F30">
        <w:rPr>
          <w:rFonts w:ascii="宋体" w:eastAsia="宋体" w:hAnsi="宋体" w:hint="eastAsia"/>
          <w:color w:val="auto"/>
          <w:kern w:val="2"/>
          <w:szCs w:val="24"/>
        </w:rPr>
        <w:t>年</w:t>
      </w:r>
      <w:r>
        <w:rPr>
          <w:rFonts w:ascii="宋体" w:eastAsia="宋体" w:hAnsi="宋体" w:hint="eastAsia"/>
          <w:color w:val="auto"/>
          <w:kern w:val="2"/>
          <w:szCs w:val="24"/>
        </w:rPr>
        <w:t>4</w:t>
      </w:r>
      <w:r w:rsidRPr="00277F30">
        <w:rPr>
          <w:rFonts w:ascii="宋体" w:eastAsia="宋体" w:hAnsi="宋体" w:hint="eastAsia"/>
          <w:color w:val="auto"/>
          <w:kern w:val="2"/>
          <w:szCs w:val="24"/>
        </w:rPr>
        <w:t>月</w:t>
      </w:r>
      <w:r>
        <w:rPr>
          <w:rFonts w:ascii="宋体" w:eastAsia="宋体" w:hAnsi="宋体" w:hint="eastAsia"/>
          <w:color w:val="auto"/>
          <w:kern w:val="2"/>
          <w:szCs w:val="24"/>
        </w:rPr>
        <w:t xml:space="preserve"> 4</w:t>
      </w:r>
      <w:r w:rsidRPr="00277F30">
        <w:rPr>
          <w:rFonts w:ascii="宋体" w:eastAsia="宋体" w:hAnsi="宋体" w:hint="eastAsia"/>
          <w:color w:val="auto"/>
          <w:kern w:val="2"/>
          <w:szCs w:val="24"/>
        </w:rPr>
        <w:t>日</w:t>
      </w:r>
      <w:r w:rsidRPr="006D08D1">
        <w:rPr>
          <w:rFonts w:ascii="宋体" w:eastAsia="宋体" w:hAnsi="宋体" w:hint="eastAsia"/>
          <w:kern w:val="2"/>
          <w:szCs w:val="24"/>
        </w:rPr>
        <w:t>上午11：30</w:t>
      </w:r>
      <w:r w:rsidRPr="00277F30">
        <w:rPr>
          <w:rFonts w:ascii="宋体" w:eastAsia="宋体" w:hAnsi="宋体" w:hint="eastAsia"/>
          <w:color w:val="auto"/>
          <w:kern w:val="2"/>
          <w:szCs w:val="24"/>
        </w:rPr>
        <w:t>前将疑问以书面形式盖章后传真至招标单位（Fax：021－</w:t>
      </w:r>
      <w:r>
        <w:rPr>
          <w:rFonts w:ascii="宋体" w:eastAsia="宋体" w:hAnsi="宋体" w:hint="eastAsia"/>
          <w:color w:val="auto"/>
          <w:kern w:val="2"/>
          <w:szCs w:val="24"/>
        </w:rPr>
        <w:t>55271968</w:t>
      </w:r>
      <w:r w:rsidRPr="00277F30">
        <w:rPr>
          <w:rFonts w:ascii="宋体" w:eastAsia="宋体" w:hAnsi="宋体" w:hint="eastAsia"/>
          <w:color w:val="auto"/>
          <w:kern w:val="2"/>
          <w:szCs w:val="24"/>
        </w:rPr>
        <w:t>），若无疑问，将无疑问确认函（敲公章）原件在开标时一并带至开标处。</w:t>
      </w:r>
    </w:p>
    <w:p w:rsidR="005F61DD" w:rsidRPr="00BB5AB6" w:rsidRDefault="005F61DD" w:rsidP="005F61DD">
      <w:pPr>
        <w:pStyle w:val="7"/>
        <w:widowControl w:val="0"/>
        <w:numPr>
          <w:ilvl w:val="0"/>
          <w:numId w:val="0"/>
        </w:numPr>
        <w:adjustRightInd w:val="0"/>
        <w:snapToGrid w:val="0"/>
        <w:spacing w:before="156" w:after="156" w:line="240" w:lineRule="auto"/>
        <w:ind w:firstLine="426"/>
        <w:textAlignment w:val="baseline"/>
        <w:rPr>
          <w:rFonts w:ascii="宋体" w:eastAsia="宋体" w:hAnsi="宋体"/>
          <w:kern w:val="2"/>
          <w:szCs w:val="24"/>
        </w:rPr>
      </w:pPr>
      <w:r>
        <w:rPr>
          <w:rFonts w:ascii="宋体" w:eastAsia="宋体" w:hAnsi="宋体" w:hint="eastAsia"/>
          <w:kern w:val="2"/>
          <w:szCs w:val="24"/>
        </w:rPr>
        <w:t xml:space="preserve">8.2、 </w:t>
      </w:r>
      <w:r w:rsidRPr="00BB5AB6">
        <w:rPr>
          <w:rFonts w:ascii="宋体" w:eastAsia="宋体" w:hAnsi="宋体" w:hint="eastAsia"/>
          <w:kern w:val="2"/>
          <w:szCs w:val="24"/>
        </w:rPr>
        <w:t>答疑时间及方式: 招标单位将根据投标单位提问情况决定是否召开答疑会，若不召开答疑会，招标单位将以传真或电子邮件形式向各投标单位回复补充招标文件（如有）。</w:t>
      </w:r>
    </w:p>
    <w:p w:rsidR="005F61DD" w:rsidRPr="00BB5AB6" w:rsidRDefault="005F61DD" w:rsidP="005F61DD">
      <w:pPr>
        <w:numPr>
          <w:ilvl w:val="0"/>
          <w:numId w:val="6"/>
        </w:numPr>
        <w:tabs>
          <w:tab w:val="left" w:pos="1134"/>
        </w:tabs>
        <w:spacing w:line="240" w:lineRule="auto"/>
        <w:ind w:firstLineChars="0"/>
      </w:pPr>
      <w:r w:rsidRPr="00BB5AB6">
        <w:rPr>
          <w:rFonts w:hint="eastAsia"/>
        </w:rPr>
        <w:t xml:space="preserve"> 投标截止时间和地点</w:t>
      </w:r>
    </w:p>
    <w:p w:rsidR="005F61DD" w:rsidRPr="00277F30" w:rsidRDefault="005F61DD" w:rsidP="005F61DD">
      <w:pPr>
        <w:tabs>
          <w:tab w:val="left" w:pos="1134"/>
        </w:tabs>
        <w:spacing w:line="240" w:lineRule="auto"/>
        <w:ind w:leftChars="177" w:left="425" w:firstLineChars="50" w:firstLine="120"/>
      </w:pPr>
      <w:r w:rsidRPr="00277F30">
        <w:rPr>
          <w:rFonts w:hint="eastAsia"/>
        </w:rPr>
        <w:t>时间：201</w:t>
      </w:r>
      <w:r>
        <w:rPr>
          <w:rFonts w:hint="eastAsia"/>
        </w:rPr>
        <w:t>6</w:t>
      </w:r>
      <w:r w:rsidRPr="00277F30">
        <w:rPr>
          <w:rFonts w:hint="eastAsia"/>
        </w:rPr>
        <w:t>年</w:t>
      </w:r>
      <w:r>
        <w:rPr>
          <w:rFonts w:hint="eastAsia"/>
        </w:rPr>
        <w:t>4</w:t>
      </w:r>
      <w:r w:rsidRPr="00277F30">
        <w:rPr>
          <w:rFonts w:hint="eastAsia"/>
        </w:rPr>
        <w:t>月</w:t>
      </w:r>
      <w:r>
        <w:rPr>
          <w:rFonts w:hint="eastAsia"/>
        </w:rPr>
        <w:t>15</w:t>
      </w:r>
      <w:r w:rsidRPr="00277F30">
        <w:rPr>
          <w:rFonts w:hint="eastAsia"/>
        </w:rPr>
        <w:t>日</w:t>
      </w:r>
      <w:r>
        <w:rPr>
          <w:rFonts w:hint="eastAsia"/>
        </w:rPr>
        <w:t xml:space="preserve">上午10:00 </w:t>
      </w:r>
      <w:r w:rsidRPr="00277F30">
        <w:rPr>
          <w:rFonts w:hint="eastAsia"/>
        </w:rPr>
        <w:t>时止，并当场开标</w:t>
      </w:r>
    </w:p>
    <w:p w:rsidR="005F61DD" w:rsidRDefault="005F61DD" w:rsidP="005F61DD">
      <w:pPr>
        <w:tabs>
          <w:tab w:val="left" w:pos="1134"/>
        </w:tabs>
        <w:spacing w:line="240" w:lineRule="auto"/>
        <w:ind w:leftChars="177" w:left="425" w:firstLineChars="50" w:firstLine="120"/>
      </w:pPr>
      <w:r w:rsidRPr="00BB5AB6">
        <w:rPr>
          <w:rFonts w:hint="eastAsia"/>
        </w:rPr>
        <w:t>地点：</w:t>
      </w:r>
      <w:r>
        <w:rPr>
          <w:rFonts w:hint="eastAsia"/>
        </w:rPr>
        <w:t>上海理工大学军工路516号</w:t>
      </w:r>
      <w:r>
        <w:rPr>
          <w:rFonts w:cs="宋体" w:hint="eastAsia"/>
        </w:rPr>
        <w:t>基建处</w:t>
      </w:r>
      <w:bookmarkStart w:id="5" w:name="_GoBack"/>
      <w:bookmarkEnd w:id="5"/>
    </w:p>
    <w:p w:rsidR="009D1443" w:rsidRPr="00282FE2" w:rsidRDefault="00BB7978" w:rsidP="005F61DD">
      <w:pPr>
        <w:pStyle w:val="af2"/>
        <w:snapToGrid w:val="0"/>
        <w:spacing w:line="240" w:lineRule="auto"/>
        <w:ind w:right="480" w:firstLine="480"/>
        <w:jc w:val="right"/>
        <w:rPr>
          <w:kern w:val="2"/>
          <w:sz w:val="24"/>
          <w:szCs w:val="24"/>
        </w:rPr>
      </w:pPr>
      <w:r>
        <w:rPr>
          <w:rFonts w:hint="eastAsia"/>
          <w:kern w:val="2"/>
          <w:sz w:val="24"/>
          <w:szCs w:val="24"/>
        </w:rPr>
        <w:lastRenderedPageBreak/>
        <w:t xml:space="preserve">                  </w:t>
      </w:r>
      <w:bookmarkStart w:id="6" w:name="_Toc293085280"/>
      <w:bookmarkStart w:id="7" w:name="_Toc295284557"/>
      <w:bookmarkStart w:id="8" w:name="_Toc23693"/>
      <w:bookmarkStart w:id="9" w:name="_Toc310507965"/>
      <w:bookmarkEnd w:id="0"/>
      <w:bookmarkEnd w:id="1"/>
      <w:bookmarkEnd w:id="2"/>
      <w:bookmarkEnd w:id="3"/>
      <w:bookmarkEnd w:id="4"/>
    </w:p>
    <w:p w:rsidR="00034447" w:rsidRDefault="00034447" w:rsidP="00034447">
      <w:pPr>
        <w:pStyle w:val="1"/>
        <w:ind w:left="0" w:firstLine="0"/>
      </w:pPr>
      <w:r>
        <w:rPr>
          <w:rFonts w:hint="eastAsia"/>
        </w:rPr>
        <w:t>二、投标须知</w:t>
      </w:r>
      <w:bookmarkEnd w:id="6"/>
      <w:bookmarkEnd w:id="7"/>
      <w:bookmarkEnd w:id="8"/>
      <w:bookmarkEnd w:id="9"/>
    </w:p>
    <w:p w:rsidR="00034447" w:rsidRDefault="00034447" w:rsidP="00034447">
      <w:pPr>
        <w:pStyle w:val="2"/>
      </w:pPr>
      <w:bookmarkStart w:id="10" w:name="_Toc293085281"/>
      <w:bookmarkStart w:id="11" w:name="_Toc295284558"/>
      <w:bookmarkStart w:id="12" w:name="_Toc31260"/>
      <w:bookmarkStart w:id="13" w:name="_Toc310507966"/>
      <w:r>
        <w:rPr>
          <w:rFonts w:hint="eastAsia"/>
        </w:rPr>
        <w:t>（一）</w:t>
      </w:r>
      <w:r>
        <w:rPr>
          <w:rFonts w:hint="eastAsia"/>
        </w:rPr>
        <w:t xml:space="preserve"> </w:t>
      </w:r>
      <w:r>
        <w:rPr>
          <w:rFonts w:hint="eastAsia"/>
        </w:rPr>
        <w:t>总则</w:t>
      </w:r>
      <w:bookmarkEnd w:id="10"/>
      <w:bookmarkEnd w:id="11"/>
      <w:bookmarkEnd w:id="12"/>
      <w:bookmarkEnd w:id="13"/>
    </w:p>
    <w:p w:rsidR="00C66EFF" w:rsidRDefault="00C66EFF" w:rsidP="00034447">
      <w:pPr>
        <w:ind w:firstLineChars="0" w:firstLine="0"/>
        <w:rPr>
          <w:color w:val="auto"/>
        </w:rPr>
      </w:pPr>
    </w:p>
    <w:p w:rsidR="00FA0316" w:rsidRDefault="00C66EFF" w:rsidP="00FA0316">
      <w:pPr>
        <w:pStyle w:val="aa"/>
        <w:ind w:firstLineChars="200" w:firstLine="480"/>
        <w:rPr>
          <w:color w:val="auto"/>
        </w:rPr>
      </w:pPr>
      <w:r>
        <w:rPr>
          <w:rFonts w:hint="eastAsia"/>
          <w:color w:val="auto"/>
        </w:rPr>
        <w:t>1、</w:t>
      </w:r>
      <w:r w:rsidRPr="00F10EFD">
        <w:rPr>
          <w:rFonts w:hint="eastAsia"/>
          <w:color w:val="auto"/>
        </w:rPr>
        <w:t>招标单位：</w:t>
      </w:r>
      <w:r w:rsidR="002A2986" w:rsidRPr="00F10EFD">
        <w:rPr>
          <w:rFonts w:hint="eastAsia"/>
          <w:color w:val="auto"/>
        </w:rPr>
        <w:t>上海理工大学</w:t>
      </w:r>
    </w:p>
    <w:p w:rsidR="00C66EFF" w:rsidRPr="009D1443" w:rsidRDefault="00B42C14">
      <w:pPr>
        <w:rPr>
          <w:color w:val="auto"/>
        </w:rPr>
      </w:pPr>
      <w:r w:rsidRPr="00F10EFD">
        <w:rPr>
          <w:rFonts w:hint="eastAsia"/>
          <w:color w:val="auto"/>
        </w:rPr>
        <w:t>2</w:t>
      </w:r>
      <w:r w:rsidR="00C66EFF">
        <w:rPr>
          <w:rFonts w:ascii="Arial" w:hAnsi="Arial" w:cs="Arial" w:hint="eastAsia"/>
          <w:color w:val="auto"/>
        </w:rPr>
        <w:t>、</w:t>
      </w:r>
      <w:r w:rsidR="00C66EFF">
        <w:rPr>
          <w:rFonts w:ascii="Arial" w:hAnsi="Arial" w:cs="Arial"/>
          <w:color w:val="auto"/>
          <w:lang w:val="zh-CN"/>
        </w:rPr>
        <w:t>招标方式：</w:t>
      </w:r>
      <w:r w:rsidR="00C63C2E">
        <w:rPr>
          <w:rFonts w:ascii="Arial" w:hAnsi="Arial" w:cs="Arial" w:hint="eastAsia"/>
          <w:color w:val="auto"/>
        </w:rPr>
        <w:t>校园网公开招标</w:t>
      </w:r>
    </w:p>
    <w:p w:rsidR="00C66EFF" w:rsidRDefault="001016F8">
      <w:pPr>
        <w:rPr>
          <w:color w:val="auto"/>
        </w:rPr>
      </w:pPr>
      <w:r>
        <w:rPr>
          <w:rFonts w:hint="eastAsia"/>
          <w:color w:val="auto"/>
        </w:rPr>
        <w:t>3</w:t>
      </w:r>
      <w:r w:rsidR="00C66EFF">
        <w:rPr>
          <w:rFonts w:hint="eastAsia"/>
          <w:color w:val="auto"/>
        </w:rPr>
        <w:t>、项目概况及招标范围</w:t>
      </w:r>
      <w:r w:rsidR="00C63C2E">
        <w:rPr>
          <w:rFonts w:hint="eastAsia"/>
          <w:color w:val="auto"/>
        </w:rPr>
        <w:t>，</w:t>
      </w:r>
      <w:r w:rsidR="00677F1F">
        <w:rPr>
          <w:color w:val="auto"/>
        </w:rPr>
        <w:t xml:space="preserve"> </w:t>
      </w:r>
    </w:p>
    <w:p w:rsidR="009D1443" w:rsidRPr="00BB7978" w:rsidRDefault="001016F8" w:rsidP="00BB7978">
      <w:pPr>
        <w:rPr>
          <w:color w:val="auto"/>
        </w:rPr>
      </w:pPr>
      <w:r>
        <w:rPr>
          <w:rFonts w:hint="eastAsia"/>
          <w:color w:val="auto"/>
        </w:rPr>
        <w:t>3</w:t>
      </w:r>
      <w:r w:rsidR="00C66EFF">
        <w:rPr>
          <w:rFonts w:hint="eastAsia"/>
          <w:color w:val="auto"/>
        </w:rPr>
        <w:t>.1 项目概况</w:t>
      </w:r>
    </w:p>
    <w:p w:rsidR="009D1443" w:rsidRPr="009D1443" w:rsidRDefault="00BB7978" w:rsidP="00B42C14">
      <w:pPr>
        <w:widowControl/>
        <w:ind w:firstLineChars="0"/>
        <w:jc w:val="left"/>
      </w:pPr>
      <w:r w:rsidRPr="00E807F2">
        <w:rPr>
          <w:rFonts w:hint="eastAsia"/>
          <w:color w:val="auto"/>
        </w:rPr>
        <w:t>上海市杨浦区军工路580号、516号校区内，由先进制造技术大楼和分析测试中心两部分组成，项目新建总建筑面积为67000平方米，其中先进制造技术大楼总建筑面积37000平方米；分析测试中心总建筑面积30000平方米；工程建设总投资约3</w:t>
      </w:r>
      <w:r w:rsidR="001D1574">
        <w:rPr>
          <w:rFonts w:hint="eastAsia"/>
          <w:color w:val="auto"/>
        </w:rPr>
        <w:t>3422</w:t>
      </w:r>
      <w:r w:rsidRPr="00E807F2">
        <w:rPr>
          <w:rFonts w:hint="eastAsia"/>
          <w:color w:val="auto"/>
        </w:rPr>
        <w:t>万元（不含土地费用），建设资金由市财力及学校自筹。</w:t>
      </w:r>
    </w:p>
    <w:p w:rsidR="00C63C2E" w:rsidRDefault="00C63C2E" w:rsidP="009D1443">
      <w:pPr>
        <w:rPr>
          <w:color w:val="auto"/>
        </w:rPr>
      </w:pPr>
      <w:r>
        <w:rPr>
          <w:rFonts w:hint="eastAsia"/>
          <w:color w:val="auto"/>
        </w:rPr>
        <w:t>3.2</w:t>
      </w:r>
      <w:r w:rsidR="001F268E">
        <w:rPr>
          <w:rFonts w:hint="eastAsia"/>
          <w:color w:val="auto"/>
        </w:rPr>
        <w:t>、</w:t>
      </w:r>
      <w:r>
        <w:rPr>
          <w:rFonts w:hint="eastAsia"/>
          <w:color w:val="auto"/>
        </w:rPr>
        <w:t>招标范围</w:t>
      </w:r>
    </w:p>
    <w:p w:rsidR="009D1443" w:rsidRPr="00AA1A8A" w:rsidRDefault="001D1574" w:rsidP="00B42C14">
      <w:pPr>
        <w:rPr>
          <w:rFonts w:cs="宋体"/>
          <w:kern w:val="0"/>
        </w:rPr>
      </w:pPr>
      <w:r>
        <w:rPr>
          <w:rFonts w:hint="eastAsia"/>
        </w:rPr>
        <w:t>卫生检测（不含水质检测）、</w:t>
      </w:r>
      <w:r w:rsidRPr="00282FE2">
        <w:rPr>
          <w:rFonts w:hint="eastAsia"/>
        </w:rPr>
        <w:t>编制卫生竣工验收评价报告书、组织专家评审并取得卫生审核意见；协助业主完成本工程的卫生竣工验收</w:t>
      </w:r>
      <w:r>
        <w:rPr>
          <w:rFonts w:hint="eastAsia"/>
        </w:rPr>
        <w:t>。</w:t>
      </w:r>
    </w:p>
    <w:p w:rsidR="001F268E" w:rsidRDefault="001F268E" w:rsidP="00506B15">
      <w:pPr>
        <w:numPr>
          <w:ilvl w:val="1"/>
          <w:numId w:val="15"/>
        </w:numPr>
        <w:ind w:firstLineChars="0"/>
      </w:pPr>
      <w:r>
        <w:rPr>
          <w:rFonts w:hint="eastAsia"/>
        </w:rPr>
        <w:t>要求</w:t>
      </w:r>
    </w:p>
    <w:p w:rsidR="00506B15" w:rsidRDefault="003A762E" w:rsidP="004D1F28">
      <w:pPr>
        <w:ind w:firstLineChars="0"/>
        <w:jc w:val="left"/>
      </w:pPr>
      <w:r w:rsidRPr="00E807F2">
        <w:rPr>
          <w:rFonts w:hint="eastAsia"/>
          <w:color w:val="auto"/>
        </w:rPr>
        <w:t>先进制造技术大楼</w:t>
      </w:r>
      <w:r>
        <w:rPr>
          <w:rFonts w:hint="eastAsia"/>
          <w:color w:val="auto"/>
        </w:rPr>
        <w:t>、</w:t>
      </w:r>
      <w:r w:rsidRPr="00E807F2">
        <w:rPr>
          <w:rFonts w:hint="eastAsia"/>
          <w:color w:val="auto"/>
        </w:rPr>
        <w:t>分析测试中心</w:t>
      </w:r>
      <w:r>
        <w:rPr>
          <w:rFonts w:hint="eastAsia"/>
          <w:color w:val="auto"/>
        </w:rPr>
        <w:t>分别进行</w:t>
      </w:r>
      <w:r>
        <w:rPr>
          <w:rFonts w:hint="eastAsia"/>
        </w:rPr>
        <w:t>卫生检测（不含水质检测）、</w:t>
      </w:r>
      <w:r w:rsidRPr="00282FE2">
        <w:rPr>
          <w:rFonts w:hint="eastAsia"/>
        </w:rPr>
        <w:t>编制卫生竣工验收评价报告书、组织专家评审并取得卫生审核意见</w:t>
      </w:r>
      <w:r w:rsidR="00F10EFD">
        <w:rPr>
          <w:rFonts w:hint="eastAsia"/>
        </w:rPr>
        <w:t>。</w:t>
      </w:r>
    </w:p>
    <w:p w:rsidR="003A762E" w:rsidRPr="004D1F28" w:rsidRDefault="003A762E" w:rsidP="004D1F28">
      <w:pPr>
        <w:ind w:firstLineChars="0"/>
        <w:jc w:val="left"/>
      </w:pPr>
    </w:p>
    <w:p w:rsidR="00C66EFF" w:rsidRDefault="00C66EFF">
      <w:pPr>
        <w:pStyle w:val="2"/>
      </w:pPr>
      <w:bookmarkStart w:id="14" w:name="_Toc293085283"/>
      <w:bookmarkStart w:id="15" w:name="_Toc295284560"/>
      <w:bookmarkStart w:id="16" w:name="_Toc14044"/>
      <w:bookmarkStart w:id="17" w:name="_Toc310507968"/>
      <w:r>
        <w:rPr>
          <w:rFonts w:hint="eastAsia"/>
        </w:rPr>
        <w:t>（</w:t>
      </w:r>
      <w:r w:rsidR="003A762E">
        <w:rPr>
          <w:rFonts w:hint="eastAsia"/>
        </w:rPr>
        <w:t>二</w:t>
      </w:r>
      <w:r>
        <w:rPr>
          <w:rFonts w:hint="eastAsia"/>
        </w:rPr>
        <w:t>）</w:t>
      </w:r>
      <w:r>
        <w:rPr>
          <w:rFonts w:hint="eastAsia"/>
        </w:rPr>
        <w:t xml:space="preserve"> </w:t>
      </w:r>
      <w:r>
        <w:rPr>
          <w:rFonts w:hint="eastAsia"/>
        </w:rPr>
        <w:t>投标文件的编写</w:t>
      </w:r>
      <w:bookmarkEnd w:id="14"/>
      <w:bookmarkEnd w:id="15"/>
      <w:bookmarkEnd w:id="16"/>
      <w:bookmarkEnd w:id="17"/>
    </w:p>
    <w:p w:rsidR="00C66EFF" w:rsidRDefault="003A762E">
      <w:pPr>
        <w:rPr>
          <w:color w:val="auto"/>
        </w:rPr>
      </w:pPr>
      <w:bookmarkStart w:id="18" w:name="_Toc385992337"/>
      <w:bookmarkStart w:id="19" w:name="_Toc389620176"/>
      <w:r>
        <w:rPr>
          <w:rFonts w:hint="eastAsia"/>
          <w:color w:val="auto"/>
        </w:rPr>
        <w:t>4</w:t>
      </w:r>
      <w:r w:rsidR="00C66EFF">
        <w:rPr>
          <w:rFonts w:hint="eastAsia"/>
          <w:color w:val="auto"/>
        </w:rPr>
        <w:t>、投标语言</w:t>
      </w:r>
    </w:p>
    <w:p w:rsidR="00C66EFF" w:rsidRDefault="00C66EFF">
      <w:pPr>
        <w:rPr>
          <w:color w:val="auto"/>
        </w:rPr>
      </w:pPr>
      <w:r>
        <w:rPr>
          <w:rFonts w:hint="eastAsia"/>
          <w:color w:val="auto"/>
        </w:rPr>
        <w:t>投标文件、投标交换的文件和往来信件应以中文书写。</w:t>
      </w:r>
    </w:p>
    <w:bookmarkEnd w:id="18"/>
    <w:bookmarkEnd w:id="19"/>
    <w:p w:rsidR="00C66EFF" w:rsidRDefault="003A762E">
      <w:pPr>
        <w:rPr>
          <w:color w:val="auto"/>
        </w:rPr>
      </w:pPr>
      <w:r>
        <w:rPr>
          <w:rFonts w:hint="eastAsia"/>
          <w:color w:val="auto"/>
        </w:rPr>
        <w:t>5</w:t>
      </w:r>
      <w:r w:rsidR="00C66EFF">
        <w:rPr>
          <w:rFonts w:hint="eastAsia"/>
          <w:color w:val="auto"/>
        </w:rPr>
        <w:t>、计量单位</w:t>
      </w:r>
    </w:p>
    <w:p w:rsidR="00C66EFF" w:rsidRDefault="00C66EFF">
      <w:pPr>
        <w:rPr>
          <w:color w:val="auto"/>
        </w:rPr>
      </w:pPr>
      <w:r>
        <w:rPr>
          <w:rFonts w:hint="eastAsia"/>
          <w:color w:val="auto"/>
        </w:rPr>
        <w:t>除工程规范中另有规定外，投标文件使用的度量衡单位，均应使用中华人民共和国法定计量单位。</w:t>
      </w:r>
      <w:bookmarkStart w:id="20" w:name="_Toc385992338"/>
      <w:bookmarkStart w:id="21" w:name="_Toc389620177"/>
    </w:p>
    <w:bookmarkEnd w:id="20"/>
    <w:bookmarkEnd w:id="21"/>
    <w:p w:rsidR="00C66EFF" w:rsidRDefault="003A762E">
      <w:pPr>
        <w:rPr>
          <w:color w:val="auto"/>
        </w:rPr>
      </w:pPr>
      <w:r>
        <w:rPr>
          <w:rFonts w:hint="eastAsia"/>
          <w:color w:val="auto"/>
        </w:rPr>
        <w:t>6</w:t>
      </w:r>
      <w:r w:rsidR="00C66EFF">
        <w:rPr>
          <w:rFonts w:hint="eastAsia"/>
          <w:color w:val="auto"/>
        </w:rPr>
        <w:t>、投标文件的组成</w:t>
      </w:r>
    </w:p>
    <w:p w:rsidR="00C66EFF" w:rsidRDefault="003A762E">
      <w:pPr>
        <w:rPr>
          <w:color w:val="auto"/>
        </w:rPr>
      </w:pPr>
      <w:r>
        <w:rPr>
          <w:rFonts w:hint="eastAsia"/>
          <w:color w:val="auto"/>
        </w:rPr>
        <w:t>6</w:t>
      </w:r>
      <w:r w:rsidR="00C66EFF">
        <w:rPr>
          <w:color w:val="auto"/>
        </w:rPr>
        <w:t>.</w:t>
      </w:r>
      <w:r w:rsidR="00C66EFF">
        <w:rPr>
          <w:rFonts w:hint="eastAsia"/>
          <w:color w:val="auto"/>
        </w:rPr>
        <w:t>1 投标文件主要包括下列内容：</w:t>
      </w:r>
    </w:p>
    <w:p w:rsidR="00C66EFF" w:rsidRDefault="00C66EFF">
      <w:pPr>
        <w:rPr>
          <w:color w:val="auto"/>
        </w:rPr>
      </w:pPr>
      <w:r>
        <w:rPr>
          <w:rFonts w:hint="eastAsia"/>
          <w:color w:val="auto"/>
        </w:rPr>
        <w:t xml:space="preserve">    </w:t>
      </w:r>
      <w:r w:rsidR="003A762E">
        <w:rPr>
          <w:rFonts w:hint="eastAsia"/>
          <w:color w:val="auto"/>
        </w:rPr>
        <w:t>6</w:t>
      </w:r>
      <w:r>
        <w:rPr>
          <w:color w:val="auto"/>
        </w:rPr>
        <w:t>.</w:t>
      </w:r>
      <w:r>
        <w:rPr>
          <w:rFonts w:hint="eastAsia"/>
          <w:color w:val="auto"/>
        </w:rPr>
        <w:t>1</w:t>
      </w:r>
      <w:r>
        <w:rPr>
          <w:color w:val="auto"/>
        </w:rPr>
        <w:t>.1</w:t>
      </w:r>
      <w:r>
        <w:rPr>
          <w:rFonts w:hint="eastAsia"/>
          <w:color w:val="auto"/>
        </w:rPr>
        <w:t xml:space="preserve"> 投标函；</w:t>
      </w:r>
    </w:p>
    <w:p w:rsidR="00C66EFF" w:rsidRDefault="00C66EFF">
      <w:pPr>
        <w:rPr>
          <w:color w:val="auto"/>
        </w:rPr>
      </w:pPr>
      <w:r>
        <w:rPr>
          <w:color w:val="auto"/>
        </w:rPr>
        <w:lastRenderedPageBreak/>
        <w:t xml:space="preserve">   </w:t>
      </w:r>
      <w:r>
        <w:rPr>
          <w:rFonts w:hint="eastAsia"/>
          <w:color w:val="auto"/>
        </w:rPr>
        <w:t xml:space="preserve"> </w:t>
      </w:r>
      <w:r w:rsidR="003A762E">
        <w:rPr>
          <w:rFonts w:hint="eastAsia"/>
          <w:color w:val="auto"/>
        </w:rPr>
        <w:t>6</w:t>
      </w:r>
      <w:r>
        <w:rPr>
          <w:color w:val="auto"/>
        </w:rPr>
        <w:t>.</w:t>
      </w:r>
      <w:r>
        <w:rPr>
          <w:rFonts w:hint="eastAsia"/>
          <w:color w:val="auto"/>
        </w:rPr>
        <w:t>1</w:t>
      </w:r>
      <w:r>
        <w:rPr>
          <w:color w:val="auto"/>
        </w:rPr>
        <w:t>.2</w:t>
      </w:r>
      <w:r>
        <w:rPr>
          <w:rFonts w:hint="eastAsia"/>
          <w:color w:val="auto"/>
        </w:rPr>
        <w:t xml:space="preserve"> 法定代表人授权委托书；</w:t>
      </w:r>
    </w:p>
    <w:p w:rsidR="00C66EFF" w:rsidRDefault="00C66EFF">
      <w:pPr>
        <w:rPr>
          <w:color w:val="auto"/>
        </w:rPr>
      </w:pPr>
      <w:r>
        <w:rPr>
          <w:color w:val="auto"/>
        </w:rPr>
        <w:t xml:space="preserve">    </w:t>
      </w:r>
      <w:r w:rsidR="003A762E">
        <w:rPr>
          <w:rFonts w:hint="eastAsia"/>
          <w:color w:val="auto"/>
        </w:rPr>
        <w:t>6</w:t>
      </w:r>
      <w:r>
        <w:rPr>
          <w:color w:val="auto"/>
        </w:rPr>
        <w:t>.</w:t>
      </w:r>
      <w:r>
        <w:rPr>
          <w:rFonts w:hint="eastAsia"/>
          <w:color w:val="auto"/>
        </w:rPr>
        <w:t>1</w:t>
      </w:r>
      <w:r>
        <w:rPr>
          <w:color w:val="auto"/>
        </w:rPr>
        <w:t>.3</w:t>
      </w:r>
      <w:r w:rsidR="00382187">
        <w:rPr>
          <w:rFonts w:hint="eastAsia"/>
          <w:color w:val="auto"/>
        </w:rPr>
        <w:t>服务</w:t>
      </w:r>
      <w:r>
        <w:rPr>
          <w:rFonts w:hint="eastAsia"/>
          <w:color w:val="auto"/>
        </w:rPr>
        <w:t>费投标报价表；</w:t>
      </w:r>
    </w:p>
    <w:p w:rsidR="00C66EFF" w:rsidRDefault="00C66EFF">
      <w:pPr>
        <w:rPr>
          <w:color w:val="auto"/>
        </w:rPr>
      </w:pPr>
      <w:r>
        <w:rPr>
          <w:color w:val="auto"/>
        </w:rPr>
        <w:t xml:space="preserve">    </w:t>
      </w:r>
      <w:r w:rsidR="003A762E">
        <w:rPr>
          <w:rFonts w:hint="eastAsia"/>
          <w:color w:val="auto"/>
        </w:rPr>
        <w:t>6</w:t>
      </w:r>
      <w:r>
        <w:rPr>
          <w:color w:val="auto"/>
        </w:rPr>
        <w:t>.</w:t>
      </w:r>
      <w:r>
        <w:rPr>
          <w:rFonts w:hint="eastAsia"/>
          <w:color w:val="auto"/>
        </w:rPr>
        <w:t>1</w:t>
      </w:r>
      <w:r>
        <w:rPr>
          <w:color w:val="auto"/>
        </w:rPr>
        <w:t>.4</w:t>
      </w:r>
      <w:r>
        <w:rPr>
          <w:rFonts w:hint="eastAsia"/>
          <w:color w:val="auto"/>
        </w:rPr>
        <w:t>投标人基本情况表（可加部分说明）；</w:t>
      </w:r>
    </w:p>
    <w:p w:rsidR="00C66EFF" w:rsidRDefault="00C66EFF">
      <w:pPr>
        <w:rPr>
          <w:color w:val="auto"/>
        </w:rPr>
      </w:pPr>
      <w:r>
        <w:rPr>
          <w:rFonts w:hint="eastAsia"/>
          <w:color w:val="auto"/>
        </w:rPr>
        <w:t xml:space="preserve">    </w:t>
      </w:r>
      <w:r w:rsidR="003A762E">
        <w:rPr>
          <w:rFonts w:hint="eastAsia"/>
          <w:color w:val="auto"/>
        </w:rPr>
        <w:t>6</w:t>
      </w:r>
      <w:r>
        <w:rPr>
          <w:color w:val="auto"/>
        </w:rPr>
        <w:t>.</w:t>
      </w:r>
      <w:r>
        <w:rPr>
          <w:rFonts w:hint="eastAsia"/>
          <w:color w:val="auto"/>
        </w:rPr>
        <w:t>1</w:t>
      </w:r>
      <w:r>
        <w:rPr>
          <w:color w:val="auto"/>
        </w:rPr>
        <w:t>.</w:t>
      </w:r>
      <w:r>
        <w:rPr>
          <w:rFonts w:hint="eastAsia"/>
          <w:color w:val="auto"/>
        </w:rPr>
        <w:t>5</w:t>
      </w:r>
      <w:r w:rsidR="00382187">
        <w:rPr>
          <w:rFonts w:hint="eastAsia"/>
          <w:color w:val="auto"/>
        </w:rPr>
        <w:t>服务</w:t>
      </w:r>
      <w:r>
        <w:rPr>
          <w:rFonts w:hint="eastAsia"/>
          <w:color w:val="auto"/>
        </w:rPr>
        <w:t>组</w:t>
      </w:r>
      <w:r w:rsidR="00382187">
        <w:rPr>
          <w:rFonts w:hint="eastAsia"/>
          <w:color w:val="auto"/>
        </w:rPr>
        <w:t>人员及设备</w:t>
      </w:r>
      <w:r>
        <w:rPr>
          <w:rFonts w:hint="eastAsia"/>
          <w:color w:val="auto"/>
        </w:rPr>
        <w:t>配备情况表；</w:t>
      </w:r>
    </w:p>
    <w:p w:rsidR="00C66EFF" w:rsidRDefault="00C66EFF" w:rsidP="00382187">
      <w:pPr>
        <w:rPr>
          <w:color w:val="auto"/>
        </w:rPr>
      </w:pPr>
      <w:r>
        <w:rPr>
          <w:rFonts w:hint="eastAsia"/>
          <w:color w:val="auto"/>
        </w:rPr>
        <w:t xml:space="preserve">    </w:t>
      </w:r>
      <w:r w:rsidR="003A762E">
        <w:rPr>
          <w:rFonts w:hint="eastAsia"/>
          <w:color w:val="auto"/>
        </w:rPr>
        <w:t>6</w:t>
      </w:r>
      <w:r>
        <w:rPr>
          <w:color w:val="auto"/>
        </w:rPr>
        <w:t>.</w:t>
      </w:r>
      <w:r>
        <w:rPr>
          <w:rFonts w:hint="eastAsia"/>
          <w:color w:val="auto"/>
        </w:rPr>
        <w:t>1</w:t>
      </w:r>
      <w:r>
        <w:rPr>
          <w:color w:val="auto"/>
        </w:rPr>
        <w:t>.</w:t>
      </w:r>
      <w:r>
        <w:rPr>
          <w:rFonts w:hint="eastAsia"/>
          <w:color w:val="auto"/>
        </w:rPr>
        <w:t>6投标人近年承担的</w:t>
      </w:r>
      <w:r w:rsidR="00382187">
        <w:rPr>
          <w:rFonts w:hint="eastAsia"/>
          <w:color w:val="auto"/>
        </w:rPr>
        <w:t>档案编制及影像录制</w:t>
      </w:r>
      <w:r>
        <w:rPr>
          <w:rFonts w:hint="eastAsia"/>
          <w:color w:val="auto"/>
        </w:rPr>
        <w:t>项目；</w:t>
      </w:r>
    </w:p>
    <w:p w:rsidR="00C66EFF" w:rsidRDefault="00C66EFF" w:rsidP="00C12239">
      <w:pPr>
        <w:rPr>
          <w:color w:val="auto"/>
        </w:rPr>
      </w:pPr>
      <w:r>
        <w:rPr>
          <w:rFonts w:hint="eastAsia"/>
          <w:color w:val="auto"/>
        </w:rPr>
        <w:t xml:space="preserve">    </w:t>
      </w:r>
      <w:r w:rsidR="003A762E">
        <w:rPr>
          <w:rFonts w:hint="eastAsia"/>
          <w:color w:val="auto"/>
        </w:rPr>
        <w:t>6</w:t>
      </w:r>
      <w:r>
        <w:rPr>
          <w:rFonts w:hint="eastAsia"/>
          <w:color w:val="auto"/>
        </w:rPr>
        <w:t>.1.</w:t>
      </w:r>
      <w:r w:rsidR="00382187">
        <w:rPr>
          <w:rFonts w:hint="eastAsia"/>
          <w:color w:val="auto"/>
        </w:rPr>
        <w:t>7</w:t>
      </w:r>
      <w:r>
        <w:rPr>
          <w:rFonts w:hint="eastAsia"/>
          <w:color w:val="auto"/>
        </w:rPr>
        <w:t>服务承诺；</w:t>
      </w:r>
    </w:p>
    <w:p w:rsidR="00C66EFF" w:rsidRDefault="003A762E">
      <w:pPr>
        <w:rPr>
          <w:color w:val="auto"/>
        </w:rPr>
      </w:pPr>
      <w:bookmarkStart w:id="22" w:name="_Toc17216800"/>
      <w:r>
        <w:rPr>
          <w:rFonts w:hint="eastAsia"/>
          <w:color w:val="auto"/>
        </w:rPr>
        <w:t>7</w:t>
      </w:r>
      <w:r w:rsidR="00C66EFF">
        <w:rPr>
          <w:rFonts w:hint="eastAsia"/>
          <w:color w:val="auto"/>
        </w:rPr>
        <w:t>、投标文件格式</w:t>
      </w:r>
      <w:bookmarkEnd w:id="22"/>
      <w:r w:rsidR="00C66EFF">
        <w:rPr>
          <w:color w:val="auto"/>
        </w:rPr>
        <w:t xml:space="preserve">    </w:t>
      </w:r>
    </w:p>
    <w:p w:rsidR="00C66EFF" w:rsidRDefault="003A762E">
      <w:pPr>
        <w:rPr>
          <w:color w:val="auto"/>
        </w:rPr>
      </w:pPr>
      <w:r>
        <w:rPr>
          <w:rFonts w:hint="eastAsia"/>
          <w:color w:val="auto"/>
        </w:rPr>
        <w:t>7</w:t>
      </w:r>
      <w:r w:rsidR="00C66EFF">
        <w:rPr>
          <w:color w:val="auto"/>
        </w:rPr>
        <w:t>.1</w:t>
      </w:r>
      <w:r w:rsidR="00C66EFF">
        <w:rPr>
          <w:rFonts w:hint="eastAsia"/>
          <w:color w:val="auto"/>
        </w:rPr>
        <w:t>投标文件包括本须知第1</w:t>
      </w:r>
      <w:r w:rsidR="00E55747">
        <w:rPr>
          <w:rFonts w:hint="eastAsia"/>
          <w:color w:val="auto"/>
        </w:rPr>
        <w:t>1</w:t>
      </w:r>
      <w:r w:rsidR="00C66EFF">
        <w:rPr>
          <w:rFonts w:hint="eastAsia"/>
          <w:color w:val="auto"/>
        </w:rPr>
        <w:t>条中的全部内容。投标人提交的投标文件应当使用招标文件 “投标文件及格式”所提供的投标文件全部格式（表格可以按同样格式扩展）。</w:t>
      </w:r>
    </w:p>
    <w:p w:rsidR="00C66EFF" w:rsidRDefault="003A762E">
      <w:pPr>
        <w:rPr>
          <w:color w:val="auto"/>
        </w:rPr>
      </w:pPr>
      <w:bookmarkStart w:id="23" w:name="_Toc17216801"/>
      <w:r>
        <w:rPr>
          <w:rFonts w:hint="eastAsia"/>
          <w:color w:val="auto"/>
        </w:rPr>
        <w:t>8</w:t>
      </w:r>
      <w:r w:rsidR="00C66EFF">
        <w:rPr>
          <w:rFonts w:hint="eastAsia"/>
          <w:color w:val="auto"/>
        </w:rPr>
        <w:t>、投标报价</w:t>
      </w:r>
      <w:bookmarkEnd w:id="23"/>
    </w:p>
    <w:p w:rsidR="00C66EFF" w:rsidRDefault="003A762E">
      <w:pPr>
        <w:rPr>
          <w:color w:val="auto"/>
        </w:rPr>
      </w:pPr>
      <w:r>
        <w:rPr>
          <w:rFonts w:hint="eastAsia"/>
          <w:color w:val="auto"/>
        </w:rPr>
        <w:t>8</w:t>
      </w:r>
      <w:r w:rsidR="00C66EFF">
        <w:rPr>
          <w:color w:val="auto"/>
        </w:rPr>
        <w:t>.1</w:t>
      </w:r>
      <w:r w:rsidR="00C66EFF">
        <w:rPr>
          <w:rFonts w:hint="eastAsia"/>
          <w:color w:val="auto"/>
        </w:rPr>
        <w:t>报价标准及依据</w:t>
      </w:r>
    </w:p>
    <w:p w:rsidR="00C66EFF" w:rsidRPr="00E25E2E" w:rsidRDefault="00C66EFF">
      <w:pPr>
        <w:rPr>
          <w:b/>
          <w:color w:val="auto"/>
        </w:rPr>
      </w:pPr>
      <w:r w:rsidRPr="003E5454">
        <w:rPr>
          <w:rFonts w:hint="eastAsia"/>
          <w:color w:val="auto"/>
        </w:rPr>
        <w:t>由投标人</w:t>
      </w:r>
      <w:r w:rsidR="00E55747">
        <w:rPr>
          <w:rFonts w:hint="eastAsia"/>
          <w:color w:val="auto"/>
        </w:rPr>
        <w:t>按相关收费标准</w:t>
      </w:r>
      <w:r w:rsidRPr="003E5454">
        <w:rPr>
          <w:rFonts w:hint="eastAsia"/>
          <w:color w:val="auto"/>
        </w:rPr>
        <w:t>并结合自身综合实力、管理水平自主报价</w:t>
      </w:r>
      <w:r w:rsidR="00E25E2E">
        <w:rPr>
          <w:rFonts w:hint="eastAsia"/>
          <w:color w:val="auto"/>
        </w:rPr>
        <w:t>,</w:t>
      </w:r>
      <w:r w:rsidR="00E25E2E" w:rsidRPr="00E25E2E">
        <w:rPr>
          <w:rFonts w:hint="eastAsia"/>
          <w:b/>
          <w:color w:val="auto"/>
        </w:rPr>
        <w:t>且总报价不超过</w:t>
      </w:r>
      <w:r w:rsidR="003A762E">
        <w:rPr>
          <w:rFonts w:hint="eastAsia"/>
          <w:b/>
          <w:color w:val="auto"/>
        </w:rPr>
        <w:t>15</w:t>
      </w:r>
      <w:r w:rsidR="00E25E2E" w:rsidRPr="00E25E2E">
        <w:rPr>
          <w:rFonts w:hint="eastAsia"/>
          <w:b/>
          <w:color w:val="auto"/>
        </w:rPr>
        <w:t>万元，否则按无效标处理</w:t>
      </w:r>
      <w:r w:rsidRPr="00E25E2E">
        <w:rPr>
          <w:rFonts w:hint="eastAsia"/>
          <w:b/>
          <w:color w:val="auto"/>
        </w:rPr>
        <w:t>。</w:t>
      </w:r>
    </w:p>
    <w:p w:rsidR="00382187" w:rsidRPr="00D6695D" w:rsidRDefault="003A762E" w:rsidP="00D6695D">
      <w:pPr>
        <w:rPr>
          <w:color w:val="auto"/>
        </w:rPr>
      </w:pPr>
      <w:r>
        <w:rPr>
          <w:rFonts w:hint="eastAsia"/>
          <w:color w:val="auto"/>
        </w:rPr>
        <w:t>8</w:t>
      </w:r>
      <w:r w:rsidR="00C66EFF">
        <w:rPr>
          <w:color w:val="auto"/>
        </w:rPr>
        <w:t>.</w:t>
      </w:r>
      <w:r w:rsidR="00C66EFF">
        <w:rPr>
          <w:rFonts w:hint="eastAsia"/>
          <w:color w:val="auto"/>
        </w:rPr>
        <w:t>2报价内容</w:t>
      </w:r>
    </w:p>
    <w:p w:rsidR="00E55747" w:rsidRPr="00AA1A8A" w:rsidRDefault="00C66EFF" w:rsidP="00D6695D">
      <w:pPr>
        <w:pStyle w:val="afb"/>
        <w:spacing w:before="0" w:beforeAutospacing="0" w:after="0" w:afterAutospacing="0" w:line="400" w:lineRule="exact"/>
        <w:ind w:firstLineChars="0"/>
        <w:rPr>
          <w:rFonts w:ascii="宋体" w:hAnsi="宋体"/>
          <w:spacing w:val="-2"/>
          <w:sz w:val="24"/>
          <w:szCs w:val="24"/>
        </w:rPr>
      </w:pPr>
      <w:r w:rsidRPr="00E55747">
        <w:rPr>
          <w:rFonts w:ascii="宋体" w:hAnsi="宋体" w:hint="eastAsia"/>
          <w:sz w:val="24"/>
          <w:szCs w:val="24"/>
        </w:rPr>
        <w:t>投标报价为投标人在投标文件中提出的各项支付金额的总和，包括</w:t>
      </w:r>
      <w:r w:rsidR="00D26DF1">
        <w:rPr>
          <w:rFonts w:ascii="宋体" w:hAnsi="宋体" w:hint="eastAsia"/>
          <w:sz w:val="24"/>
          <w:szCs w:val="24"/>
        </w:rPr>
        <w:t>(但不限于)</w:t>
      </w:r>
      <w:r w:rsidRPr="00E55747">
        <w:rPr>
          <w:rFonts w:ascii="宋体" w:hAnsi="宋体" w:hint="eastAsia"/>
          <w:sz w:val="24"/>
          <w:szCs w:val="24"/>
        </w:rPr>
        <w:t>招标范围规定的</w:t>
      </w:r>
      <w:r w:rsidR="00E55747" w:rsidRPr="00E55747">
        <w:rPr>
          <w:rFonts w:ascii="宋体" w:hAnsi="宋体" w:hint="eastAsia"/>
          <w:sz w:val="24"/>
          <w:szCs w:val="24"/>
        </w:rPr>
        <w:t>工作、</w:t>
      </w:r>
      <w:r w:rsidR="00D6695D" w:rsidRPr="00AA1A8A">
        <w:rPr>
          <w:rFonts w:ascii="宋体" w:hAnsi="宋体" w:hint="eastAsia"/>
          <w:spacing w:val="-2"/>
          <w:sz w:val="24"/>
          <w:szCs w:val="24"/>
        </w:rPr>
        <w:t>中标人就其服务费用支付国家有关的税项</w:t>
      </w:r>
      <w:r w:rsidR="00F10EFD">
        <w:rPr>
          <w:rFonts w:ascii="宋体" w:hAnsi="宋体" w:hint="eastAsia"/>
          <w:spacing w:val="-2"/>
          <w:sz w:val="24"/>
          <w:szCs w:val="24"/>
        </w:rPr>
        <w:t>，</w:t>
      </w:r>
      <w:r w:rsidR="00D6695D" w:rsidRPr="00AA1A8A">
        <w:rPr>
          <w:rFonts w:ascii="宋体" w:hAnsi="宋体" w:hint="eastAsia"/>
          <w:spacing w:val="-2"/>
          <w:sz w:val="24"/>
          <w:szCs w:val="24"/>
        </w:rPr>
        <w:t>包括（但不限于）营业税及所</w:t>
      </w:r>
      <w:r w:rsidR="00F10EFD">
        <w:rPr>
          <w:rFonts w:ascii="宋体" w:hAnsi="宋体" w:hint="eastAsia"/>
          <w:spacing w:val="-2"/>
          <w:sz w:val="24"/>
          <w:szCs w:val="24"/>
        </w:rPr>
        <w:t>得</w:t>
      </w:r>
      <w:r w:rsidR="00D6695D" w:rsidRPr="00AA1A8A">
        <w:rPr>
          <w:rFonts w:ascii="宋体" w:hAnsi="宋体" w:hint="eastAsia"/>
          <w:spacing w:val="-2"/>
          <w:sz w:val="24"/>
          <w:szCs w:val="24"/>
        </w:rPr>
        <w:t>税等、为配合建设单位通过</w:t>
      </w:r>
      <w:r w:rsidR="003A762E" w:rsidRPr="00AA1A8A">
        <w:rPr>
          <w:rFonts w:ascii="宋体" w:hAnsi="宋体" w:hint="eastAsia"/>
          <w:spacing w:val="-2"/>
          <w:sz w:val="24"/>
          <w:szCs w:val="24"/>
        </w:rPr>
        <w:t>验收</w:t>
      </w:r>
      <w:r w:rsidR="00D6695D" w:rsidRPr="00AA1A8A">
        <w:rPr>
          <w:rFonts w:ascii="宋体" w:hAnsi="宋体" w:hint="eastAsia"/>
          <w:spacing w:val="-2"/>
          <w:sz w:val="24"/>
          <w:szCs w:val="24"/>
        </w:rPr>
        <w:t>等所需的一切相关服务费用报价的费用、必须考虑到实际情况</w:t>
      </w:r>
      <w:r w:rsidR="003A762E" w:rsidRPr="00AA1A8A">
        <w:rPr>
          <w:rFonts w:ascii="宋体" w:hAnsi="宋体" w:hint="eastAsia"/>
          <w:spacing w:val="-2"/>
          <w:sz w:val="24"/>
          <w:szCs w:val="24"/>
        </w:rPr>
        <w:t>两栋单体分别检测、编制卫生评价报告、组织专家评审等</w:t>
      </w:r>
      <w:r w:rsidR="00E55747" w:rsidRPr="00AA1A8A">
        <w:rPr>
          <w:rFonts w:ascii="宋体" w:hAnsi="宋体" w:hint="eastAsia"/>
          <w:spacing w:val="-2"/>
          <w:sz w:val="24"/>
          <w:szCs w:val="24"/>
        </w:rPr>
        <w:t>。</w:t>
      </w:r>
    </w:p>
    <w:p w:rsidR="00C66EFF" w:rsidRPr="00D6695D" w:rsidRDefault="001747EB" w:rsidP="00D6695D">
      <w:pPr>
        <w:ind w:firstLine="482"/>
        <w:rPr>
          <w:b/>
          <w:color w:val="auto"/>
        </w:rPr>
      </w:pPr>
      <w:r w:rsidRPr="00D6695D">
        <w:rPr>
          <w:rFonts w:hint="eastAsia"/>
          <w:b/>
          <w:color w:val="auto"/>
        </w:rPr>
        <w:t>投标报价为总价包干。</w:t>
      </w:r>
    </w:p>
    <w:p w:rsidR="00C66EFF" w:rsidRDefault="003A762E">
      <w:pPr>
        <w:rPr>
          <w:color w:val="auto"/>
        </w:rPr>
      </w:pPr>
      <w:r>
        <w:rPr>
          <w:rFonts w:hint="eastAsia"/>
          <w:color w:val="auto"/>
        </w:rPr>
        <w:t>8</w:t>
      </w:r>
      <w:r w:rsidR="00C66EFF">
        <w:rPr>
          <w:color w:val="auto"/>
        </w:rPr>
        <w:t>.</w:t>
      </w:r>
      <w:r w:rsidR="00C66EFF">
        <w:rPr>
          <w:rFonts w:hint="eastAsia"/>
          <w:color w:val="auto"/>
        </w:rPr>
        <w:t>3 投标人的投标报价，应是完成招标文件所列招标范围的全部，不得以任何理由予以重复，作为投标人计算单价或总价的依据。除非招标人对招标文件予以修改，投标人应按本招标文件及招标人提供的技术资料进行报价。任何有选择的报价将不予接受。</w:t>
      </w:r>
    </w:p>
    <w:p w:rsidR="00C66EFF" w:rsidRDefault="003A762E">
      <w:pPr>
        <w:rPr>
          <w:color w:val="auto"/>
        </w:rPr>
      </w:pPr>
      <w:bookmarkStart w:id="24" w:name="_Toc17216802"/>
      <w:r>
        <w:rPr>
          <w:rFonts w:hint="eastAsia"/>
          <w:color w:val="auto"/>
        </w:rPr>
        <w:t>9</w:t>
      </w:r>
      <w:r w:rsidR="00C66EFF">
        <w:rPr>
          <w:rFonts w:hint="eastAsia"/>
          <w:color w:val="auto"/>
        </w:rPr>
        <w:t>、投标</w:t>
      </w:r>
      <w:bookmarkEnd w:id="24"/>
      <w:r w:rsidR="00D6695D">
        <w:rPr>
          <w:rFonts w:hint="eastAsia"/>
          <w:color w:val="auto"/>
        </w:rPr>
        <w:t>货币</w:t>
      </w:r>
    </w:p>
    <w:p w:rsidR="00C66EFF" w:rsidRDefault="003A762E">
      <w:pPr>
        <w:rPr>
          <w:color w:val="auto"/>
        </w:rPr>
      </w:pPr>
      <w:r>
        <w:rPr>
          <w:rFonts w:hint="eastAsia"/>
          <w:color w:val="auto"/>
        </w:rPr>
        <w:t>9</w:t>
      </w:r>
      <w:r w:rsidR="00C66EFF">
        <w:rPr>
          <w:color w:val="auto"/>
        </w:rPr>
        <w:t>.1</w:t>
      </w:r>
      <w:r w:rsidR="00C66EFF">
        <w:rPr>
          <w:rFonts w:hint="eastAsia"/>
          <w:color w:val="auto"/>
        </w:rPr>
        <w:t>本工程投标报价采用的币种为人民币。</w:t>
      </w:r>
      <w:bookmarkStart w:id="25" w:name="_Toc17216803"/>
    </w:p>
    <w:p w:rsidR="00C66EFF" w:rsidRDefault="00C66EFF">
      <w:pPr>
        <w:rPr>
          <w:color w:val="auto"/>
        </w:rPr>
      </w:pPr>
      <w:r>
        <w:rPr>
          <w:color w:val="auto"/>
        </w:rPr>
        <w:t>1</w:t>
      </w:r>
      <w:r w:rsidR="003A762E">
        <w:rPr>
          <w:rFonts w:hint="eastAsia"/>
          <w:color w:val="auto"/>
        </w:rPr>
        <w:t>0</w:t>
      </w:r>
      <w:r>
        <w:rPr>
          <w:rFonts w:hint="eastAsia"/>
          <w:color w:val="auto"/>
        </w:rPr>
        <w:t>、投标有效期</w:t>
      </w:r>
      <w:bookmarkEnd w:id="25"/>
    </w:p>
    <w:p w:rsidR="00C66EFF" w:rsidRDefault="00C66EFF">
      <w:pPr>
        <w:rPr>
          <w:color w:val="auto"/>
        </w:rPr>
      </w:pPr>
      <w:r>
        <w:rPr>
          <w:color w:val="auto"/>
        </w:rPr>
        <w:t>1</w:t>
      </w:r>
      <w:r w:rsidR="003A762E">
        <w:rPr>
          <w:rFonts w:hint="eastAsia"/>
          <w:color w:val="auto"/>
        </w:rPr>
        <w:t>0</w:t>
      </w:r>
      <w:r>
        <w:rPr>
          <w:color w:val="auto"/>
        </w:rPr>
        <w:t>.1</w:t>
      </w:r>
      <w:r>
        <w:rPr>
          <w:rFonts w:hint="eastAsia"/>
          <w:color w:val="auto"/>
        </w:rPr>
        <w:t xml:space="preserve"> 投标有效期</w:t>
      </w:r>
      <w:r w:rsidR="003A762E">
        <w:rPr>
          <w:rFonts w:hint="eastAsia"/>
          <w:color w:val="auto"/>
        </w:rPr>
        <w:t>60天</w:t>
      </w:r>
      <w:r>
        <w:rPr>
          <w:rFonts w:hint="eastAsia"/>
          <w:color w:val="auto"/>
        </w:rPr>
        <w:t>，凡符合本招标文件要求的投标文件均保持有效。</w:t>
      </w:r>
    </w:p>
    <w:p w:rsidR="00C66EFF" w:rsidRDefault="00C66EFF">
      <w:pPr>
        <w:rPr>
          <w:color w:val="auto"/>
        </w:rPr>
      </w:pPr>
      <w:r>
        <w:rPr>
          <w:color w:val="auto"/>
        </w:rPr>
        <w:t>1</w:t>
      </w:r>
      <w:r w:rsidR="003A762E">
        <w:rPr>
          <w:rFonts w:hint="eastAsia"/>
          <w:color w:val="auto"/>
        </w:rPr>
        <w:t>0</w:t>
      </w:r>
      <w:r>
        <w:rPr>
          <w:color w:val="auto"/>
        </w:rPr>
        <w:t>.2</w:t>
      </w:r>
      <w:r>
        <w:rPr>
          <w:rFonts w:hint="eastAsia"/>
          <w:color w:val="auto"/>
        </w:rPr>
        <w:t xml:space="preserve"> 在特殊情况下，招标人在原定投标有效期内，可以根据需要以书面形式向投标人提出延长投标有效期的要求，对此要求投标人须以书面形式予以答复。同意延长投标有效期的投标人既不能要求也不允许修改其投标文件</w:t>
      </w:r>
      <w:bookmarkStart w:id="26" w:name="_Toc17216806"/>
      <w:r w:rsidR="00677F1F">
        <w:rPr>
          <w:rFonts w:hint="eastAsia"/>
          <w:color w:val="auto"/>
        </w:rPr>
        <w:t>。</w:t>
      </w:r>
    </w:p>
    <w:bookmarkEnd w:id="26"/>
    <w:p w:rsidR="00C66EFF" w:rsidRDefault="00C66EFF">
      <w:pPr>
        <w:rPr>
          <w:color w:val="auto"/>
        </w:rPr>
      </w:pPr>
      <w:r>
        <w:rPr>
          <w:color w:val="auto"/>
        </w:rPr>
        <w:t>1</w:t>
      </w:r>
      <w:r w:rsidR="003A762E">
        <w:rPr>
          <w:rFonts w:hint="eastAsia"/>
          <w:color w:val="auto"/>
        </w:rPr>
        <w:t>1</w:t>
      </w:r>
      <w:r>
        <w:rPr>
          <w:rFonts w:hint="eastAsia"/>
          <w:color w:val="auto"/>
        </w:rPr>
        <w:t>、投标文件的份数和签署</w:t>
      </w:r>
    </w:p>
    <w:p w:rsidR="00C66EFF" w:rsidRDefault="00C66EFF">
      <w:pPr>
        <w:rPr>
          <w:color w:val="auto"/>
        </w:rPr>
      </w:pPr>
      <w:r>
        <w:rPr>
          <w:color w:val="auto"/>
        </w:rPr>
        <w:t>1</w:t>
      </w:r>
      <w:r w:rsidR="003A762E">
        <w:rPr>
          <w:rFonts w:hint="eastAsia"/>
          <w:color w:val="auto"/>
        </w:rPr>
        <w:t>1</w:t>
      </w:r>
      <w:r>
        <w:rPr>
          <w:color w:val="auto"/>
        </w:rPr>
        <w:t xml:space="preserve">.1 </w:t>
      </w:r>
      <w:r w:rsidR="007B7054">
        <w:rPr>
          <w:rFonts w:hint="eastAsia"/>
          <w:color w:val="auto"/>
        </w:rPr>
        <w:t>投标人应按一正肆副提交投标文件，如正副本有不一致之处，以正本为准</w:t>
      </w:r>
      <w:r>
        <w:rPr>
          <w:rFonts w:hint="eastAsia"/>
          <w:color w:val="auto"/>
        </w:rPr>
        <w:t>。</w:t>
      </w:r>
    </w:p>
    <w:p w:rsidR="00C66EFF" w:rsidRDefault="00C66EFF">
      <w:pPr>
        <w:rPr>
          <w:color w:val="auto"/>
        </w:rPr>
      </w:pPr>
      <w:r>
        <w:rPr>
          <w:color w:val="auto"/>
        </w:rPr>
        <w:lastRenderedPageBreak/>
        <w:t>1</w:t>
      </w:r>
      <w:r w:rsidR="007B7054">
        <w:rPr>
          <w:rFonts w:hint="eastAsia"/>
          <w:color w:val="auto"/>
        </w:rPr>
        <w:t>1</w:t>
      </w:r>
      <w:r>
        <w:rPr>
          <w:color w:val="auto"/>
        </w:rPr>
        <w:t xml:space="preserve">.2 </w:t>
      </w:r>
      <w:r>
        <w:rPr>
          <w:rFonts w:hint="eastAsia"/>
          <w:color w:val="auto"/>
        </w:rPr>
        <w:t>投标文件的正本和副本均需打印或使用不褪色的蓝、黑墨水笔书写，字迹应清晰易于辨认，并应在投标文件封面的右上角清楚地注明“正本”或“副本”。正本和副本如有不一致之处，以正本为准。</w:t>
      </w:r>
    </w:p>
    <w:p w:rsidR="00C66EFF" w:rsidRDefault="00C66EFF">
      <w:pPr>
        <w:rPr>
          <w:color w:val="auto"/>
        </w:rPr>
      </w:pPr>
      <w:r>
        <w:rPr>
          <w:color w:val="auto"/>
        </w:rPr>
        <w:t>1</w:t>
      </w:r>
      <w:r w:rsidR="007B7054">
        <w:rPr>
          <w:rFonts w:hint="eastAsia"/>
          <w:color w:val="auto"/>
        </w:rPr>
        <w:t>1</w:t>
      </w:r>
      <w:r>
        <w:rPr>
          <w:color w:val="auto"/>
        </w:rPr>
        <w:t xml:space="preserve">.3 </w:t>
      </w:r>
      <w:r>
        <w:rPr>
          <w:rFonts w:hint="eastAsia"/>
          <w:color w:val="auto"/>
        </w:rPr>
        <w:t>投标文件封面、投标函均应加盖投标人印章并经法定代表人或其授权代表签字或盖章。由授权代表签字或盖章的在投标文件中须同时提交投标文件签署授权委托书。投标文件签署授权委托书格式、签字、盖章及内容均应符合要求，否则投标文件签署授权委托书无效。</w:t>
      </w:r>
    </w:p>
    <w:p w:rsidR="00C66EFF" w:rsidRDefault="00C66EFF">
      <w:pPr>
        <w:rPr>
          <w:color w:val="auto"/>
        </w:rPr>
      </w:pPr>
      <w:r>
        <w:rPr>
          <w:color w:val="auto"/>
        </w:rPr>
        <w:t>1</w:t>
      </w:r>
      <w:r w:rsidR="007B7054">
        <w:rPr>
          <w:rFonts w:hint="eastAsia"/>
          <w:color w:val="auto"/>
        </w:rPr>
        <w:t>1</w:t>
      </w:r>
      <w:r>
        <w:rPr>
          <w:color w:val="auto"/>
        </w:rPr>
        <w:t xml:space="preserve">.4 </w:t>
      </w:r>
      <w:r>
        <w:rPr>
          <w:rFonts w:hint="eastAsia"/>
          <w:color w:val="auto"/>
        </w:rPr>
        <w:t>投标人如对投标文件有修改，修改处应由投标人加盖投标人的印章或由法定代表人或其授权代表签字或盖章。</w:t>
      </w:r>
    </w:p>
    <w:p w:rsidR="00C66EFF" w:rsidRPr="005E43A2" w:rsidRDefault="00C66EFF" w:rsidP="005E43A2">
      <w:pPr>
        <w:pStyle w:val="2"/>
      </w:pPr>
      <w:bookmarkStart w:id="27" w:name="_Toc56590917"/>
      <w:bookmarkStart w:id="28" w:name="_Toc293085284"/>
      <w:bookmarkStart w:id="29" w:name="_Toc295284561"/>
      <w:bookmarkStart w:id="30" w:name="_Toc13499"/>
      <w:bookmarkStart w:id="31" w:name="_Toc310507969"/>
      <w:r>
        <w:rPr>
          <w:rFonts w:hint="eastAsia"/>
        </w:rPr>
        <w:t>（</w:t>
      </w:r>
      <w:r w:rsidR="007B7054">
        <w:rPr>
          <w:rFonts w:hint="eastAsia"/>
        </w:rPr>
        <w:t>三</w:t>
      </w:r>
      <w:r>
        <w:rPr>
          <w:rFonts w:hint="eastAsia"/>
        </w:rPr>
        <w:t>）</w:t>
      </w:r>
      <w:r>
        <w:t xml:space="preserve"> </w:t>
      </w:r>
      <w:r>
        <w:rPr>
          <w:rFonts w:hint="eastAsia"/>
        </w:rPr>
        <w:t>投标文件的提交</w:t>
      </w:r>
      <w:bookmarkEnd w:id="27"/>
      <w:bookmarkEnd w:id="28"/>
      <w:bookmarkEnd w:id="29"/>
      <w:bookmarkEnd w:id="30"/>
      <w:bookmarkEnd w:id="31"/>
    </w:p>
    <w:p w:rsidR="00C66EFF" w:rsidRDefault="003E5454">
      <w:pPr>
        <w:rPr>
          <w:color w:val="auto"/>
        </w:rPr>
      </w:pPr>
      <w:r>
        <w:rPr>
          <w:rFonts w:hint="eastAsia"/>
          <w:color w:val="auto"/>
        </w:rPr>
        <w:t>1</w:t>
      </w:r>
      <w:r w:rsidR="007B7054">
        <w:rPr>
          <w:rFonts w:hint="eastAsia"/>
          <w:color w:val="auto"/>
        </w:rPr>
        <w:t>2</w:t>
      </w:r>
      <w:r w:rsidR="00C66EFF">
        <w:rPr>
          <w:rFonts w:hint="eastAsia"/>
          <w:color w:val="auto"/>
        </w:rPr>
        <w:t>、投标文件的密封和标记</w:t>
      </w:r>
    </w:p>
    <w:p w:rsidR="00C66EFF" w:rsidRDefault="003E5454">
      <w:pPr>
        <w:rPr>
          <w:color w:val="auto"/>
        </w:rPr>
      </w:pPr>
      <w:r>
        <w:rPr>
          <w:rFonts w:hint="eastAsia"/>
          <w:color w:val="auto"/>
        </w:rPr>
        <w:t>1</w:t>
      </w:r>
      <w:r w:rsidR="007B7054">
        <w:rPr>
          <w:rFonts w:hint="eastAsia"/>
          <w:color w:val="auto"/>
        </w:rPr>
        <w:t>2</w:t>
      </w:r>
      <w:r w:rsidR="00C66EFF">
        <w:rPr>
          <w:color w:val="auto"/>
        </w:rPr>
        <w:t>.</w:t>
      </w:r>
      <w:r w:rsidR="00C66EFF">
        <w:rPr>
          <w:rFonts w:hint="eastAsia"/>
          <w:color w:val="auto"/>
        </w:rPr>
        <w:t>1 投标人应将投标文件密封提交。</w:t>
      </w:r>
    </w:p>
    <w:p w:rsidR="00C66EFF" w:rsidRDefault="003E5454">
      <w:pPr>
        <w:rPr>
          <w:color w:val="auto"/>
        </w:rPr>
      </w:pPr>
      <w:r>
        <w:rPr>
          <w:rFonts w:hint="eastAsia"/>
          <w:color w:val="auto"/>
        </w:rPr>
        <w:t>1</w:t>
      </w:r>
      <w:r w:rsidR="007B7054">
        <w:rPr>
          <w:rFonts w:hint="eastAsia"/>
          <w:color w:val="auto"/>
        </w:rPr>
        <w:t>2</w:t>
      </w:r>
      <w:r w:rsidR="00C66EFF">
        <w:rPr>
          <w:color w:val="auto"/>
        </w:rPr>
        <w:t>.</w:t>
      </w:r>
      <w:r w:rsidR="00C66EFF">
        <w:rPr>
          <w:rFonts w:hint="eastAsia"/>
          <w:color w:val="auto"/>
        </w:rPr>
        <w:t>2 在投标文件密封袋上均应</w:t>
      </w:r>
      <w:r w:rsidR="00886C57">
        <w:rPr>
          <w:rFonts w:hint="eastAsia"/>
          <w:color w:val="auto"/>
        </w:rPr>
        <w:t>，</w:t>
      </w:r>
      <w:r w:rsidR="00C66EFF">
        <w:rPr>
          <w:rFonts w:hint="eastAsia"/>
          <w:color w:val="auto"/>
        </w:rPr>
        <w:t>写明投标人名称、地址、联系方式；</w:t>
      </w:r>
    </w:p>
    <w:p w:rsidR="00C66EFF" w:rsidRDefault="003E5454">
      <w:pPr>
        <w:rPr>
          <w:color w:val="auto"/>
        </w:rPr>
      </w:pPr>
      <w:r>
        <w:rPr>
          <w:rFonts w:hint="eastAsia"/>
          <w:color w:val="auto"/>
        </w:rPr>
        <w:t>1</w:t>
      </w:r>
      <w:r w:rsidR="007B7054">
        <w:rPr>
          <w:rFonts w:hint="eastAsia"/>
          <w:color w:val="auto"/>
        </w:rPr>
        <w:t>2</w:t>
      </w:r>
      <w:r w:rsidR="00C66EFF">
        <w:rPr>
          <w:color w:val="auto"/>
        </w:rPr>
        <w:t>.</w:t>
      </w:r>
      <w:r w:rsidR="00C66EFF">
        <w:rPr>
          <w:rFonts w:hint="eastAsia"/>
          <w:color w:val="auto"/>
        </w:rPr>
        <w:t>3</w:t>
      </w:r>
      <w:r w:rsidR="00C66EFF">
        <w:rPr>
          <w:color w:val="auto"/>
        </w:rPr>
        <w:t xml:space="preserve"> </w:t>
      </w:r>
      <w:r w:rsidR="00C66EFF">
        <w:rPr>
          <w:rFonts w:hint="eastAsia"/>
          <w:color w:val="auto"/>
        </w:rPr>
        <w:t>如果投标文件没有按本投标须知的规定注明标记及密封，招标人将拒绝接收，并退还给投标人。</w:t>
      </w:r>
    </w:p>
    <w:p w:rsidR="00886C57" w:rsidRDefault="003E5454">
      <w:pPr>
        <w:rPr>
          <w:color w:val="auto"/>
        </w:rPr>
      </w:pPr>
      <w:r>
        <w:rPr>
          <w:rFonts w:hint="eastAsia"/>
          <w:color w:val="auto"/>
        </w:rPr>
        <w:t>1</w:t>
      </w:r>
      <w:r w:rsidR="007B7054">
        <w:rPr>
          <w:rFonts w:hint="eastAsia"/>
          <w:color w:val="auto"/>
        </w:rPr>
        <w:t>2</w:t>
      </w:r>
      <w:r w:rsidR="00C66EFF">
        <w:rPr>
          <w:color w:val="auto"/>
        </w:rPr>
        <w:t>.</w:t>
      </w:r>
      <w:r w:rsidR="00C66EFF">
        <w:rPr>
          <w:rFonts w:hint="eastAsia"/>
          <w:color w:val="auto"/>
        </w:rPr>
        <w:t>4所有投标文件的密封袋的封口处应加盖投标人印章</w:t>
      </w:r>
      <w:bookmarkStart w:id="32" w:name="_Toc17216809"/>
      <w:r w:rsidR="00886C57">
        <w:rPr>
          <w:rFonts w:hint="eastAsia"/>
          <w:color w:val="auto"/>
        </w:rPr>
        <w:t>。</w:t>
      </w:r>
    </w:p>
    <w:p w:rsidR="00C66EFF" w:rsidRDefault="001747EB">
      <w:pPr>
        <w:rPr>
          <w:color w:val="auto"/>
        </w:rPr>
      </w:pPr>
      <w:r>
        <w:rPr>
          <w:rFonts w:hint="eastAsia"/>
          <w:color w:val="auto"/>
        </w:rPr>
        <w:t>1</w:t>
      </w:r>
      <w:r w:rsidR="007B7054">
        <w:rPr>
          <w:rFonts w:hint="eastAsia"/>
          <w:color w:val="auto"/>
        </w:rPr>
        <w:t>3</w:t>
      </w:r>
      <w:r w:rsidR="00C66EFF">
        <w:rPr>
          <w:rFonts w:hint="eastAsia"/>
          <w:color w:val="auto"/>
        </w:rPr>
        <w:t>、投标文件的提交</w:t>
      </w:r>
      <w:bookmarkEnd w:id="32"/>
    </w:p>
    <w:p w:rsidR="00C66EFF" w:rsidRDefault="001747EB">
      <w:pPr>
        <w:rPr>
          <w:color w:val="auto"/>
        </w:rPr>
      </w:pPr>
      <w:r>
        <w:rPr>
          <w:rFonts w:hint="eastAsia"/>
          <w:color w:val="auto"/>
        </w:rPr>
        <w:t>1</w:t>
      </w:r>
      <w:r w:rsidR="007B7054">
        <w:rPr>
          <w:rFonts w:hint="eastAsia"/>
          <w:color w:val="auto"/>
        </w:rPr>
        <w:t>3</w:t>
      </w:r>
      <w:r w:rsidR="00C66EFF">
        <w:rPr>
          <w:color w:val="auto"/>
        </w:rPr>
        <w:t xml:space="preserve">.1 </w:t>
      </w:r>
      <w:r w:rsidR="00C66EFF">
        <w:rPr>
          <w:rFonts w:hint="eastAsia"/>
          <w:color w:val="auto"/>
        </w:rPr>
        <w:t>投标人应按</w:t>
      </w:r>
      <w:r w:rsidR="007B7054">
        <w:rPr>
          <w:rFonts w:hint="eastAsia"/>
          <w:color w:val="auto"/>
        </w:rPr>
        <w:t xml:space="preserve"> </w:t>
      </w:r>
      <w:r w:rsidR="00C66EFF">
        <w:rPr>
          <w:rFonts w:hint="eastAsia"/>
          <w:color w:val="auto"/>
        </w:rPr>
        <w:t>“招标</w:t>
      </w:r>
      <w:r w:rsidR="007B7054">
        <w:rPr>
          <w:rFonts w:hint="eastAsia"/>
          <w:color w:val="auto"/>
        </w:rPr>
        <w:t>邀请</w:t>
      </w:r>
      <w:r w:rsidR="00C66EFF">
        <w:rPr>
          <w:rFonts w:hint="eastAsia"/>
          <w:color w:val="auto"/>
        </w:rPr>
        <w:t>”所规定的地点，于截止时间前提交投标文件。</w:t>
      </w:r>
      <w:bookmarkStart w:id="33" w:name="_Toc17216810"/>
    </w:p>
    <w:bookmarkEnd w:id="33"/>
    <w:p w:rsidR="00C66EFF" w:rsidRDefault="001747EB">
      <w:pPr>
        <w:rPr>
          <w:b/>
          <w:color w:val="auto"/>
        </w:rPr>
      </w:pPr>
      <w:r>
        <w:rPr>
          <w:rFonts w:hint="eastAsia"/>
          <w:color w:val="auto"/>
        </w:rPr>
        <w:t>1</w:t>
      </w:r>
      <w:r w:rsidR="007B7054">
        <w:rPr>
          <w:rFonts w:hint="eastAsia"/>
          <w:color w:val="auto"/>
        </w:rPr>
        <w:t>3</w:t>
      </w:r>
      <w:r w:rsidR="00C66EFF">
        <w:rPr>
          <w:rFonts w:hint="eastAsia"/>
          <w:color w:val="auto"/>
        </w:rPr>
        <w:t>.2</w:t>
      </w:r>
      <w:r w:rsidR="00C66EFF">
        <w:rPr>
          <w:color w:val="auto"/>
        </w:rPr>
        <w:t xml:space="preserve"> </w:t>
      </w:r>
      <w:r w:rsidR="00C66EFF">
        <w:rPr>
          <w:rFonts w:hint="eastAsia"/>
          <w:color w:val="auto"/>
        </w:rPr>
        <w:t>投标文件的截止时间见</w:t>
      </w:r>
      <w:r w:rsidR="007B7054">
        <w:rPr>
          <w:rFonts w:hint="eastAsia"/>
          <w:color w:val="auto"/>
        </w:rPr>
        <w:t xml:space="preserve"> </w:t>
      </w:r>
      <w:r w:rsidR="00C66EFF">
        <w:rPr>
          <w:rFonts w:hint="eastAsia"/>
          <w:color w:val="auto"/>
        </w:rPr>
        <w:t>“招标</w:t>
      </w:r>
      <w:r w:rsidR="007B7054">
        <w:rPr>
          <w:rFonts w:hint="eastAsia"/>
          <w:color w:val="auto"/>
        </w:rPr>
        <w:t>邀请</w:t>
      </w:r>
      <w:r w:rsidR="00C66EFF">
        <w:rPr>
          <w:rFonts w:hint="eastAsia"/>
          <w:color w:val="auto"/>
        </w:rPr>
        <w:t>”规定，招标人在投标截止时间以后收到的投标文件，将被拒绝并退回给投标人。</w:t>
      </w:r>
    </w:p>
    <w:p w:rsidR="00C66EFF" w:rsidRDefault="001747EB">
      <w:pPr>
        <w:rPr>
          <w:color w:val="auto"/>
        </w:rPr>
      </w:pPr>
      <w:bookmarkStart w:id="34" w:name="_Toc17216812"/>
      <w:r>
        <w:rPr>
          <w:rFonts w:hint="eastAsia"/>
          <w:color w:val="auto"/>
        </w:rPr>
        <w:t>1</w:t>
      </w:r>
      <w:r w:rsidR="007B7054">
        <w:rPr>
          <w:rFonts w:hint="eastAsia"/>
          <w:color w:val="auto"/>
        </w:rPr>
        <w:t>4</w:t>
      </w:r>
      <w:r w:rsidR="00C66EFF">
        <w:rPr>
          <w:rFonts w:hint="eastAsia"/>
          <w:color w:val="auto"/>
        </w:rPr>
        <w:t>、投标文件的补充、修改与撤回</w:t>
      </w:r>
      <w:bookmarkEnd w:id="34"/>
    </w:p>
    <w:p w:rsidR="00C66EFF" w:rsidRDefault="001747EB">
      <w:pPr>
        <w:rPr>
          <w:color w:val="auto"/>
        </w:rPr>
      </w:pPr>
      <w:r>
        <w:rPr>
          <w:rFonts w:hint="eastAsia"/>
          <w:color w:val="auto"/>
        </w:rPr>
        <w:t>1</w:t>
      </w:r>
      <w:r w:rsidR="007B7054">
        <w:rPr>
          <w:rFonts w:hint="eastAsia"/>
          <w:color w:val="auto"/>
        </w:rPr>
        <w:t>4</w:t>
      </w:r>
      <w:r w:rsidR="00C66EFF">
        <w:rPr>
          <w:color w:val="auto"/>
        </w:rPr>
        <w:t xml:space="preserve">.1 </w:t>
      </w:r>
      <w:r w:rsidR="00C66EFF">
        <w:rPr>
          <w:rFonts w:hint="eastAsia"/>
          <w:color w:val="auto"/>
        </w:rPr>
        <w:t>投标人在提交投标文件以后，在规定的投标截止时间之前，可以书面形式补充修改或撤回已提交的投标文件，并以书面形式通知招标人。补充、修改的内容为投标文件的组成部分。</w:t>
      </w:r>
    </w:p>
    <w:p w:rsidR="00C66EFF" w:rsidRDefault="001747EB">
      <w:pPr>
        <w:rPr>
          <w:color w:val="auto"/>
        </w:rPr>
      </w:pPr>
      <w:r>
        <w:rPr>
          <w:rFonts w:hint="eastAsia"/>
          <w:color w:val="auto"/>
        </w:rPr>
        <w:t>1</w:t>
      </w:r>
      <w:r w:rsidR="007B7054">
        <w:rPr>
          <w:rFonts w:hint="eastAsia"/>
          <w:color w:val="auto"/>
        </w:rPr>
        <w:t>4</w:t>
      </w:r>
      <w:r w:rsidR="00C66EFF">
        <w:rPr>
          <w:color w:val="auto"/>
        </w:rPr>
        <w:t xml:space="preserve">.2 </w:t>
      </w:r>
      <w:r w:rsidR="00C66EFF">
        <w:rPr>
          <w:rFonts w:hint="eastAsia"/>
          <w:color w:val="auto"/>
        </w:rPr>
        <w:t>投标人对投标文件的补充、修改，应按本须知第</w:t>
      </w:r>
      <w:r w:rsidR="00C66EFF">
        <w:rPr>
          <w:color w:val="auto"/>
        </w:rPr>
        <w:t>1</w:t>
      </w:r>
      <w:r w:rsidR="007B7054">
        <w:rPr>
          <w:rFonts w:hint="eastAsia"/>
          <w:color w:val="auto"/>
        </w:rPr>
        <w:t>1</w:t>
      </w:r>
      <w:r w:rsidR="00C66EFF">
        <w:rPr>
          <w:rFonts w:hint="eastAsia"/>
          <w:color w:val="auto"/>
        </w:rPr>
        <w:t>条有关规定密封、标记和提交，并在投标文件密封袋上清楚标明“补充、修改”或“撤回”字样。</w:t>
      </w:r>
    </w:p>
    <w:p w:rsidR="00C66EFF" w:rsidRDefault="001747EB" w:rsidP="005E43A2">
      <w:pPr>
        <w:rPr>
          <w:color w:val="auto"/>
        </w:rPr>
      </w:pPr>
      <w:r>
        <w:rPr>
          <w:rFonts w:hint="eastAsia"/>
          <w:color w:val="auto"/>
        </w:rPr>
        <w:t>1</w:t>
      </w:r>
      <w:r w:rsidR="007B7054">
        <w:rPr>
          <w:rFonts w:hint="eastAsia"/>
          <w:color w:val="auto"/>
        </w:rPr>
        <w:t>4</w:t>
      </w:r>
      <w:r w:rsidR="00C66EFF">
        <w:rPr>
          <w:color w:val="auto"/>
        </w:rPr>
        <w:t>.3</w:t>
      </w:r>
      <w:r w:rsidR="00C66EFF">
        <w:rPr>
          <w:rFonts w:hint="eastAsia"/>
          <w:color w:val="auto"/>
        </w:rPr>
        <w:t xml:space="preserve"> 在投标截止时间之后，投标人不得补充、修改投标文件。</w:t>
      </w:r>
    </w:p>
    <w:p w:rsidR="00C66EFF" w:rsidRDefault="00C66EFF">
      <w:pPr>
        <w:pStyle w:val="2"/>
      </w:pPr>
      <w:bookmarkStart w:id="35" w:name="_Toc17216813"/>
      <w:bookmarkStart w:id="36" w:name="_Toc293085285"/>
      <w:bookmarkStart w:id="37" w:name="_Toc295284562"/>
      <w:bookmarkStart w:id="38" w:name="_Toc8087"/>
      <w:bookmarkStart w:id="39" w:name="_Toc310507970"/>
      <w:r>
        <w:rPr>
          <w:rFonts w:hint="eastAsia"/>
        </w:rPr>
        <w:lastRenderedPageBreak/>
        <w:t>（五）</w:t>
      </w:r>
      <w:r>
        <w:rPr>
          <w:rFonts w:hint="eastAsia"/>
        </w:rPr>
        <w:t xml:space="preserve"> </w:t>
      </w:r>
      <w:r>
        <w:rPr>
          <w:rFonts w:hint="eastAsia"/>
        </w:rPr>
        <w:t>开</w:t>
      </w:r>
      <w:r>
        <w:t xml:space="preserve">   </w:t>
      </w:r>
      <w:r>
        <w:rPr>
          <w:rFonts w:hint="eastAsia"/>
        </w:rPr>
        <w:t>标</w:t>
      </w:r>
      <w:bookmarkEnd w:id="35"/>
      <w:bookmarkEnd w:id="36"/>
      <w:bookmarkEnd w:id="37"/>
      <w:bookmarkEnd w:id="38"/>
      <w:bookmarkEnd w:id="39"/>
    </w:p>
    <w:p w:rsidR="00C66EFF" w:rsidRDefault="007B7054">
      <w:pPr>
        <w:rPr>
          <w:color w:val="auto"/>
        </w:rPr>
      </w:pPr>
      <w:bookmarkStart w:id="40" w:name="_Toc17216814"/>
      <w:r>
        <w:rPr>
          <w:rFonts w:hint="eastAsia"/>
          <w:color w:val="auto"/>
        </w:rPr>
        <w:t>15</w:t>
      </w:r>
      <w:r w:rsidR="00C66EFF">
        <w:rPr>
          <w:rFonts w:hint="eastAsia"/>
          <w:color w:val="auto"/>
        </w:rPr>
        <w:t>、开标</w:t>
      </w:r>
      <w:bookmarkEnd w:id="40"/>
    </w:p>
    <w:p w:rsidR="00C66EFF" w:rsidRDefault="007B7054">
      <w:pPr>
        <w:rPr>
          <w:color w:val="auto"/>
        </w:rPr>
      </w:pPr>
      <w:r>
        <w:rPr>
          <w:rFonts w:hint="eastAsia"/>
          <w:color w:val="auto"/>
        </w:rPr>
        <w:t>15</w:t>
      </w:r>
      <w:r w:rsidR="00C66EFF">
        <w:rPr>
          <w:color w:val="auto"/>
        </w:rPr>
        <w:t>.1</w:t>
      </w:r>
      <w:r w:rsidR="00C66EFF">
        <w:rPr>
          <w:rFonts w:hint="eastAsia"/>
          <w:color w:val="auto"/>
        </w:rPr>
        <w:t xml:space="preserve"> 招</w:t>
      </w:r>
      <w:r w:rsidR="00886C57">
        <w:rPr>
          <w:rFonts w:hint="eastAsia"/>
          <w:color w:val="auto"/>
        </w:rPr>
        <w:t>标人按</w:t>
      </w:r>
      <w:r>
        <w:rPr>
          <w:rFonts w:hint="eastAsia"/>
          <w:color w:val="auto"/>
        </w:rPr>
        <w:t xml:space="preserve"> </w:t>
      </w:r>
      <w:r w:rsidR="00886C57">
        <w:rPr>
          <w:rFonts w:hint="eastAsia"/>
          <w:color w:val="auto"/>
        </w:rPr>
        <w:t>“招标</w:t>
      </w:r>
      <w:r>
        <w:rPr>
          <w:rFonts w:hint="eastAsia"/>
          <w:color w:val="auto"/>
        </w:rPr>
        <w:t>邀请</w:t>
      </w:r>
      <w:r w:rsidR="00886C57">
        <w:rPr>
          <w:rFonts w:hint="eastAsia"/>
          <w:color w:val="auto"/>
        </w:rPr>
        <w:t>”所规定的时间和地点开标</w:t>
      </w:r>
      <w:r w:rsidR="00C66EFF">
        <w:rPr>
          <w:rFonts w:hint="eastAsia"/>
          <w:color w:val="auto"/>
        </w:rPr>
        <w:t>。</w:t>
      </w:r>
    </w:p>
    <w:p w:rsidR="00C66EFF" w:rsidRDefault="007B7054">
      <w:pPr>
        <w:rPr>
          <w:color w:val="auto"/>
        </w:rPr>
      </w:pPr>
      <w:r>
        <w:rPr>
          <w:rFonts w:hint="eastAsia"/>
          <w:color w:val="auto"/>
        </w:rPr>
        <w:t>15</w:t>
      </w:r>
      <w:r w:rsidR="00C66EFF">
        <w:rPr>
          <w:color w:val="auto"/>
        </w:rPr>
        <w:t>.2</w:t>
      </w:r>
      <w:r w:rsidR="00C66EFF">
        <w:rPr>
          <w:rFonts w:hint="eastAsia"/>
          <w:color w:val="auto"/>
        </w:rPr>
        <w:t xml:space="preserve"> 按规定提交合格的撤回通知的投标文件不予开封，并退回给投标人。投标文件有下列情况之一的投标，招标人不予接受：</w:t>
      </w:r>
    </w:p>
    <w:p w:rsidR="00C66EFF" w:rsidRDefault="00C66EFF">
      <w:pPr>
        <w:rPr>
          <w:color w:val="auto"/>
        </w:rPr>
      </w:pPr>
      <w:r>
        <w:rPr>
          <w:rFonts w:hint="eastAsia"/>
          <w:color w:val="auto"/>
        </w:rPr>
        <w:t>（1)逾期送达的；</w:t>
      </w:r>
    </w:p>
    <w:p w:rsidR="00C66EFF" w:rsidRDefault="00C66EFF">
      <w:pPr>
        <w:rPr>
          <w:color w:val="auto"/>
        </w:rPr>
      </w:pPr>
      <w:r>
        <w:rPr>
          <w:rFonts w:hint="eastAsia"/>
          <w:color w:val="auto"/>
        </w:rPr>
        <w:t>（2)未按招标文件要求密封的；</w:t>
      </w:r>
    </w:p>
    <w:p w:rsidR="00C66EFF" w:rsidRDefault="007B7054">
      <w:pPr>
        <w:rPr>
          <w:color w:val="auto"/>
        </w:rPr>
      </w:pPr>
      <w:r>
        <w:rPr>
          <w:rFonts w:hint="eastAsia"/>
          <w:color w:val="auto"/>
        </w:rPr>
        <w:t>15</w:t>
      </w:r>
      <w:r w:rsidR="00C66EFF">
        <w:rPr>
          <w:color w:val="auto"/>
        </w:rPr>
        <w:t xml:space="preserve">.3 </w:t>
      </w:r>
      <w:r w:rsidR="00C66EFF">
        <w:rPr>
          <w:rFonts w:hint="eastAsia"/>
          <w:color w:val="auto"/>
        </w:rPr>
        <w:t>开标程序：</w:t>
      </w:r>
    </w:p>
    <w:p w:rsidR="00C66EFF" w:rsidRDefault="007B7054">
      <w:pPr>
        <w:rPr>
          <w:color w:val="auto"/>
        </w:rPr>
      </w:pPr>
      <w:r>
        <w:rPr>
          <w:rFonts w:hint="eastAsia"/>
          <w:color w:val="auto"/>
        </w:rPr>
        <w:t>15</w:t>
      </w:r>
      <w:r w:rsidR="00C66EFF">
        <w:rPr>
          <w:color w:val="auto"/>
        </w:rPr>
        <w:t xml:space="preserve">.3.1 </w:t>
      </w:r>
      <w:r w:rsidR="00C66EFF">
        <w:rPr>
          <w:rFonts w:hint="eastAsia"/>
          <w:color w:val="auto"/>
        </w:rPr>
        <w:t>开标由招标人主持；</w:t>
      </w:r>
    </w:p>
    <w:p w:rsidR="00C66EFF" w:rsidRDefault="007B7054">
      <w:pPr>
        <w:rPr>
          <w:color w:val="auto"/>
        </w:rPr>
      </w:pPr>
      <w:r>
        <w:rPr>
          <w:rFonts w:hint="eastAsia"/>
          <w:color w:val="auto"/>
        </w:rPr>
        <w:t>15</w:t>
      </w:r>
      <w:r w:rsidR="00C66EFF">
        <w:rPr>
          <w:color w:val="auto"/>
        </w:rPr>
        <w:t xml:space="preserve">.3.2 </w:t>
      </w:r>
      <w:r w:rsidR="00C66EFF">
        <w:rPr>
          <w:rFonts w:hint="eastAsia"/>
          <w:color w:val="auto"/>
        </w:rPr>
        <w:t>由投标人或其推选的代表检查投标文件的密封情况；</w:t>
      </w:r>
    </w:p>
    <w:p w:rsidR="00C66EFF" w:rsidRDefault="007B7054">
      <w:pPr>
        <w:rPr>
          <w:color w:val="auto"/>
        </w:rPr>
      </w:pPr>
      <w:r>
        <w:rPr>
          <w:rFonts w:hint="eastAsia"/>
          <w:color w:val="auto"/>
        </w:rPr>
        <w:t>15</w:t>
      </w:r>
      <w:r w:rsidR="00C66EFF">
        <w:rPr>
          <w:color w:val="auto"/>
        </w:rPr>
        <w:t xml:space="preserve">.3.3 </w:t>
      </w:r>
      <w:r w:rsidR="00C66EFF">
        <w:rPr>
          <w:rFonts w:hint="eastAsia"/>
          <w:color w:val="auto"/>
        </w:rPr>
        <w:t>经确认无误后，由有关工作人员当众拆封。</w:t>
      </w:r>
    </w:p>
    <w:p w:rsidR="00C66EFF" w:rsidRDefault="007B7054">
      <w:pPr>
        <w:rPr>
          <w:color w:val="auto"/>
        </w:rPr>
      </w:pPr>
      <w:r>
        <w:rPr>
          <w:rFonts w:hint="eastAsia"/>
          <w:color w:val="auto"/>
        </w:rPr>
        <w:t>15</w:t>
      </w:r>
      <w:r w:rsidR="00C66EFF">
        <w:rPr>
          <w:color w:val="auto"/>
        </w:rPr>
        <w:t>.4</w:t>
      </w:r>
      <w:r w:rsidR="00C66EFF">
        <w:rPr>
          <w:rFonts w:hint="eastAsia"/>
          <w:color w:val="auto"/>
        </w:rPr>
        <w:t xml:space="preserve"> 招标人在招标文件要求提交投标文件的截止时间前收到的投标文件，开标时都应当</w:t>
      </w:r>
      <w:proofErr w:type="gramStart"/>
      <w:r w:rsidR="00C66EFF">
        <w:rPr>
          <w:rFonts w:hint="eastAsia"/>
          <w:color w:val="auto"/>
        </w:rPr>
        <w:t>众予以</w:t>
      </w:r>
      <w:proofErr w:type="gramEnd"/>
      <w:r w:rsidR="00C66EFF">
        <w:rPr>
          <w:rFonts w:hint="eastAsia"/>
          <w:color w:val="auto"/>
        </w:rPr>
        <w:t>拆封、宣读。</w:t>
      </w:r>
    </w:p>
    <w:p w:rsidR="00C66EFF" w:rsidRDefault="007B7054">
      <w:pPr>
        <w:rPr>
          <w:color w:val="auto"/>
        </w:rPr>
      </w:pPr>
      <w:r>
        <w:rPr>
          <w:rFonts w:hint="eastAsia"/>
          <w:color w:val="auto"/>
        </w:rPr>
        <w:t>15</w:t>
      </w:r>
      <w:r w:rsidR="00C66EFF">
        <w:rPr>
          <w:color w:val="auto"/>
        </w:rPr>
        <w:t xml:space="preserve">.5 </w:t>
      </w:r>
      <w:r w:rsidR="00C66EFF">
        <w:rPr>
          <w:rFonts w:hint="eastAsia"/>
          <w:color w:val="auto"/>
        </w:rPr>
        <w:t>招标人对开标过程进行记录，并存档备查。</w:t>
      </w:r>
    </w:p>
    <w:p w:rsidR="00C66EFF" w:rsidRDefault="00C66EFF">
      <w:pPr>
        <w:pStyle w:val="2"/>
      </w:pPr>
      <w:bookmarkStart w:id="41" w:name="_Toc293085287"/>
      <w:bookmarkStart w:id="42" w:name="_Toc295284564"/>
      <w:bookmarkStart w:id="43" w:name="_Toc18516"/>
      <w:bookmarkStart w:id="44" w:name="_Toc310507972"/>
      <w:r>
        <w:rPr>
          <w:rFonts w:hint="eastAsia"/>
        </w:rPr>
        <w:t>（</w:t>
      </w:r>
      <w:r w:rsidR="00886C57">
        <w:rPr>
          <w:rFonts w:hint="eastAsia"/>
        </w:rPr>
        <w:t>六</w:t>
      </w:r>
      <w:r>
        <w:rPr>
          <w:rFonts w:hint="eastAsia"/>
        </w:rPr>
        <w:t>）</w:t>
      </w:r>
      <w:r>
        <w:t xml:space="preserve"> </w:t>
      </w:r>
      <w:r>
        <w:rPr>
          <w:rFonts w:hint="eastAsia"/>
        </w:rPr>
        <w:t>授予合同</w:t>
      </w:r>
      <w:bookmarkStart w:id="45" w:name="_Toc17216817"/>
      <w:bookmarkEnd w:id="41"/>
      <w:bookmarkEnd w:id="42"/>
      <w:bookmarkEnd w:id="43"/>
      <w:bookmarkEnd w:id="44"/>
    </w:p>
    <w:p w:rsidR="00C66EFF" w:rsidRDefault="007B7054">
      <w:pPr>
        <w:rPr>
          <w:color w:val="auto"/>
        </w:rPr>
      </w:pPr>
      <w:r>
        <w:rPr>
          <w:rFonts w:hint="eastAsia"/>
          <w:color w:val="auto"/>
        </w:rPr>
        <w:t>16</w:t>
      </w:r>
      <w:r w:rsidR="00C66EFF">
        <w:rPr>
          <w:rFonts w:hint="eastAsia"/>
          <w:color w:val="auto"/>
        </w:rPr>
        <w:t>、招标人</w:t>
      </w:r>
      <w:r w:rsidR="00515ACD">
        <w:rPr>
          <w:rFonts w:hint="eastAsia"/>
          <w:color w:val="auto"/>
        </w:rPr>
        <w:t>按照相关法律法规</w:t>
      </w:r>
      <w:r w:rsidR="00C66EFF">
        <w:rPr>
          <w:rFonts w:hint="eastAsia"/>
          <w:color w:val="auto"/>
        </w:rPr>
        <w:t>拒绝投标的权力</w:t>
      </w:r>
      <w:bookmarkEnd w:id="45"/>
      <w:r w:rsidR="00515ACD">
        <w:rPr>
          <w:rFonts w:hint="eastAsia"/>
          <w:color w:val="auto"/>
        </w:rPr>
        <w:t>。</w:t>
      </w:r>
    </w:p>
    <w:p w:rsidR="00C66EFF" w:rsidRDefault="007B7054">
      <w:pPr>
        <w:rPr>
          <w:color w:val="auto"/>
        </w:rPr>
      </w:pPr>
      <w:r>
        <w:rPr>
          <w:rFonts w:hint="eastAsia"/>
          <w:color w:val="auto"/>
        </w:rPr>
        <w:t>17</w:t>
      </w:r>
      <w:r w:rsidR="004A08DF">
        <w:rPr>
          <w:rFonts w:hint="eastAsia"/>
          <w:color w:val="auto"/>
        </w:rPr>
        <w:t>、</w:t>
      </w:r>
      <w:r w:rsidR="00C66EFF">
        <w:rPr>
          <w:rFonts w:hint="eastAsia"/>
          <w:color w:val="auto"/>
        </w:rPr>
        <w:t>招标人不承诺将合同授予报价最低的投标人。</w:t>
      </w:r>
      <w:bookmarkStart w:id="46" w:name="_Toc17216818"/>
    </w:p>
    <w:p w:rsidR="00C66EFF" w:rsidRDefault="007B7054">
      <w:pPr>
        <w:rPr>
          <w:color w:val="auto"/>
        </w:rPr>
      </w:pPr>
      <w:r>
        <w:rPr>
          <w:rFonts w:hint="eastAsia"/>
          <w:color w:val="auto"/>
        </w:rPr>
        <w:t>18</w:t>
      </w:r>
      <w:r w:rsidR="00C66EFF">
        <w:rPr>
          <w:rFonts w:hint="eastAsia"/>
          <w:color w:val="auto"/>
        </w:rPr>
        <w:t>、中标通知书</w:t>
      </w:r>
      <w:bookmarkEnd w:id="46"/>
    </w:p>
    <w:p w:rsidR="00C66EFF" w:rsidRDefault="007B7054">
      <w:pPr>
        <w:rPr>
          <w:color w:val="auto"/>
        </w:rPr>
      </w:pPr>
      <w:r>
        <w:rPr>
          <w:rFonts w:hint="eastAsia"/>
          <w:color w:val="auto"/>
        </w:rPr>
        <w:t>18</w:t>
      </w:r>
      <w:r w:rsidR="00C66EFF">
        <w:rPr>
          <w:color w:val="auto"/>
        </w:rPr>
        <w:t xml:space="preserve">.1 </w:t>
      </w:r>
      <w:r w:rsidR="00C66EFF">
        <w:rPr>
          <w:rFonts w:hint="eastAsia"/>
          <w:color w:val="auto"/>
        </w:rPr>
        <w:t>中标人确定后，</w:t>
      </w:r>
      <w:r w:rsidR="001747EB">
        <w:rPr>
          <w:rFonts w:hint="eastAsia"/>
          <w:color w:val="auto"/>
        </w:rPr>
        <w:t>由</w:t>
      </w:r>
      <w:r w:rsidR="00C66EFF">
        <w:rPr>
          <w:rFonts w:hint="eastAsia"/>
          <w:color w:val="auto"/>
        </w:rPr>
        <w:t>招标人向中标人发出中标通知书。</w:t>
      </w:r>
    </w:p>
    <w:p w:rsidR="00C66EFF" w:rsidRDefault="007B7054">
      <w:pPr>
        <w:rPr>
          <w:color w:val="auto"/>
        </w:rPr>
      </w:pPr>
      <w:r>
        <w:rPr>
          <w:rFonts w:hint="eastAsia"/>
          <w:color w:val="auto"/>
        </w:rPr>
        <w:t>18</w:t>
      </w:r>
      <w:r w:rsidR="00C66EFF">
        <w:rPr>
          <w:color w:val="auto"/>
        </w:rPr>
        <w:t>.</w:t>
      </w:r>
      <w:r w:rsidR="00C66EFF">
        <w:rPr>
          <w:rFonts w:hint="eastAsia"/>
          <w:color w:val="auto"/>
        </w:rPr>
        <w:t>2 招标人将在发出中标通知书的同时，将中标结果通知所有未中标的投标人。</w:t>
      </w:r>
    </w:p>
    <w:p w:rsidR="00C66EFF" w:rsidRDefault="007B7054">
      <w:pPr>
        <w:rPr>
          <w:color w:val="auto"/>
        </w:rPr>
      </w:pPr>
      <w:bookmarkStart w:id="47" w:name="_Toc17216819"/>
      <w:r>
        <w:rPr>
          <w:rFonts w:hint="eastAsia"/>
          <w:color w:val="auto"/>
        </w:rPr>
        <w:t>19</w:t>
      </w:r>
      <w:r w:rsidR="00C66EFF">
        <w:rPr>
          <w:rFonts w:hint="eastAsia"/>
          <w:color w:val="auto"/>
        </w:rPr>
        <w:t>、</w:t>
      </w:r>
      <w:r w:rsidR="001747EB">
        <w:rPr>
          <w:rFonts w:hint="eastAsia"/>
          <w:color w:val="auto"/>
        </w:rPr>
        <w:t>服务</w:t>
      </w:r>
      <w:r w:rsidR="00C66EFF">
        <w:rPr>
          <w:rFonts w:hint="eastAsia"/>
          <w:color w:val="auto"/>
        </w:rPr>
        <w:t>合同的签订</w:t>
      </w:r>
      <w:bookmarkEnd w:id="47"/>
    </w:p>
    <w:p w:rsidR="00C66EFF" w:rsidRDefault="007B7054">
      <w:pPr>
        <w:rPr>
          <w:color w:val="auto"/>
        </w:rPr>
      </w:pPr>
      <w:r>
        <w:rPr>
          <w:rFonts w:hint="eastAsia"/>
          <w:color w:val="auto"/>
        </w:rPr>
        <w:t>19</w:t>
      </w:r>
      <w:r w:rsidR="00C66EFF">
        <w:rPr>
          <w:color w:val="auto"/>
        </w:rPr>
        <w:t xml:space="preserve">.1 </w:t>
      </w:r>
      <w:r w:rsidR="00C66EFF">
        <w:rPr>
          <w:rFonts w:hint="eastAsia"/>
          <w:color w:val="auto"/>
        </w:rPr>
        <w:t>招标人与中标人将于中标通知书发出之日起</w:t>
      </w:r>
      <w:r w:rsidR="00034447">
        <w:rPr>
          <w:rFonts w:hint="eastAsia"/>
          <w:color w:val="auto"/>
        </w:rPr>
        <w:t>5</w:t>
      </w:r>
      <w:r w:rsidR="00C66EFF">
        <w:rPr>
          <w:rFonts w:hint="eastAsia"/>
          <w:color w:val="auto"/>
        </w:rPr>
        <w:t>日内，按照招标文件和中标人的投标文件订立书面</w:t>
      </w:r>
      <w:r w:rsidR="001747EB">
        <w:rPr>
          <w:rFonts w:hint="eastAsia"/>
          <w:color w:val="auto"/>
        </w:rPr>
        <w:t>服务</w:t>
      </w:r>
      <w:r w:rsidR="00C66EFF">
        <w:rPr>
          <w:rFonts w:hint="eastAsia"/>
          <w:color w:val="auto"/>
        </w:rPr>
        <w:t>合同。</w:t>
      </w:r>
    </w:p>
    <w:p w:rsidR="00C66EFF" w:rsidRDefault="007B7054">
      <w:pPr>
        <w:rPr>
          <w:color w:val="auto"/>
        </w:rPr>
      </w:pPr>
      <w:r>
        <w:rPr>
          <w:rFonts w:hint="eastAsia"/>
          <w:color w:val="auto"/>
        </w:rPr>
        <w:t>19</w:t>
      </w:r>
      <w:r w:rsidR="00C66EFF">
        <w:rPr>
          <w:color w:val="auto"/>
        </w:rPr>
        <w:t>.</w:t>
      </w:r>
      <w:r w:rsidR="00C66EFF">
        <w:rPr>
          <w:rFonts w:hint="eastAsia"/>
          <w:color w:val="auto"/>
        </w:rPr>
        <w:t>2</w:t>
      </w:r>
      <w:r w:rsidR="00C66EFF">
        <w:rPr>
          <w:color w:val="auto"/>
        </w:rPr>
        <w:t xml:space="preserve"> </w:t>
      </w:r>
      <w:r w:rsidR="00C66EFF">
        <w:rPr>
          <w:rFonts w:hint="eastAsia"/>
          <w:color w:val="auto"/>
        </w:rPr>
        <w:t>中标人如因自身原因不按本投标须知的规定与招标人订立合同，则招标人将废除授标</w:t>
      </w:r>
      <w:r w:rsidR="004C711E">
        <w:rPr>
          <w:rFonts w:hint="eastAsia"/>
          <w:color w:val="auto"/>
        </w:rPr>
        <w:t>。</w:t>
      </w:r>
    </w:p>
    <w:p w:rsidR="00C66EFF" w:rsidRDefault="007B7054" w:rsidP="005E43A2">
      <w:pPr>
        <w:rPr>
          <w:color w:val="auto"/>
        </w:rPr>
      </w:pPr>
      <w:r>
        <w:rPr>
          <w:rFonts w:hint="eastAsia"/>
          <w:color w:val="auto"/>
        </w:rPr>
        <w:t>19</w:t>
      </w:r>
      <w:r w:rsidR="00C66EFF">
        <w:rPr>
          <w:color w:val="auto"/>
        </w:rPr>
        <w:t>.</w:t>
      </w:r>
      <w:r w:rsidR="00C66EFF">
        <w:rPr>
          <w:rFonts w:hint="eastAsia"/>
          <w:color w:val="auto"/>
        </w:rPr>
        <w:t>3</w:t>
      </w:r>
      <w:r w:rsidR="00C66EFF">
        <w:rPr>
          <w:color w:val="auto"/>
        </w:rPr>
        <w:t xml:space="preserve"> </w:t>
      </w:r>
      <w:r w:rsidR="00C66EFF">
        <w:rPr>
          <w:rFonts w:hint="eastAsia"/>
          <w:color w:val="auto"/>
        </w:rPr>
        <w:t>中标人应当按照合同约定履行义务，完成中标项目的任务，不得将中标项目的转让（转包）给他人。</w:t>
      </w:r>
    </w:p>
    <w:p w:rsidR="00636CC1" w:rsidRDefault="00636CC1" w:rsidP="005E43A2">
      <w:pPr>
        <w:rPr>
          <w:color w:val="auto"/>
        </w:rPr>
      </w:pPr>
    </w:p>
    <w:p w:rsidR="00636CC1" w:rsidRDefault="00636CC1" w:rsidP="005E43A2">
      <w:pPr>
        <w:rPr>
          <w:color w:val="auto"/>
        </w:rPr>
      </w:pPr>
    </w:p>
    <w:p w:rsidR="00C66EFF" w:rsidRDefault="00C66EFF">
      <w:pPr>
        <w:pStyle w:val="1"/>
        <w:ind w:left="0" w:firstLine="0"/>
      </w:pPr>
      <w:bookmarkStart w:id="48" w:name="_Toc293085297"/>
      <w:bookmarkStart w:id="49" w:name="_Toc295284574"/>
      <w:bookmarkStart w:id="50" w:name="_Toc6780"/>
      <w:bookmarkStart w:id="51" w:name="_Toc310507973"/>
      <w:bookmarkStart w:id="52" w:name="_Toc17197784"/>
      <w:r>
        <w:rPr>
          <w:rFonts w:hint="eastAsia"/>
        </w:rPr>
        <w:lastRenderedPageBreak/>
        <w:t>三、评标办法</w:t>
      </w:r>
      <w:bookmarkEnd w:id="48"/>
      <w:bookmarkEnd w:id="49"/>
      <w:bookmarkEnd w:id="50"/>
      <w:bookmarkEnd w:id="51"/>
    </w:p>
    <w:bookmarkEnd w:id="52"/>
    <w:p w:rsidR="00636CC1" w:rsidRPr="00636CC1" w:rsidRDefault="0038425C" w:rsidP="00636CC1">
      <w:pPr>
        <w:rPr>
          <w:color w:val="auto"/>
        </w:rPr>
      </w:pPr>
      <w:r>
        <w:rPr>
          <w:rFonts w:hint="eastAsia"/>
          <w:color w:val="auto"/>
        </w:rPr>
        <w:t xml:space="preserve">20  </w:t>
      </w:r>
      <w:r w:rsidR="00636CC1">
        <w:rPr>
          <w:rFonts w:hint="eastAsia"/>
          <w:color w:val="auto"/>
        </w:rPr>
        <w:t>本次评标办法采用综合评分法。</w:t>
      </w:r>
      <w:r w:rsidR="00636CC1" w:rsidRPr="00636CC1">
        <w:rPr>
          <w:rFonts w:hint="eastAsia"/>
          <w:color w:val="auto"/>
        </w:rPr>
        <w:t>综合评分法中的价格</w:t>
      </w:r>
      <w:proofErr w:type="gramStart"/>
      <w:r w:rsidR="00636CC1" w:rsidRPr="00636CC1">
        <w:rPr>
          <w:rFonts w:hint="eastAsia"/>
          <w:color w:val="auto"/>
        </w:rPr>
        <w:t>分统一</w:t>
      </w:r>
      <w:proofErr w:type="gramEnd"/>
      <w:r w:rsidR="00636CC1" w:rsidRPr="00636CC1">
        <w:rPr>
          <w:rFonts w:hint="eastAsia"/>
          <w:color w:val="auto"/>
        </w:rPr>
        <w:t>采用低价优先法计算，即满足招标文件要求且投标价格最低的投标报价为评标基准价，其价格分为满分。其他投标人的价格</w:t>
      </w:r>
      <w:proofErr w:type="gramStart"/>
      <w:r w:rsidR="00636CC1" w:rsidRPr="00636CC1">
        <w:rPr>
          <w:rFonts w:hint="eastAsia"/>
          <w:color w:val="auto"/>
        </w:rPr>
        <w:t>分统一</w:t>
      </w:r>
      <w:proofErr w:type="gramEnd"/>
      <w:r w:rsidR="00636CC1" w:rsidRPr="00636CC1">
        <w:rPr>
          <w:rFonts w:hint="eastAsia"/>
          <w:color w:val="auto"/>
        </w:rPr>
        <w:t>按照下列公式计算：</w:t>
      </w:r>
    </w:p>
    <w:p w:rsidR="007B0084" w:rsidRDefault="00636CC1" w:rsidP="00636CC1">
      <w:pPr>
        <w:rPr>
          <w:color w:val="auto"/>
        </w:rPr>
      </w:pPr>
      <w:r w:rsidRPr="00636CC1">
        <w:rPr>
          <w:rFonts w:hint="eastAsia"/>
          <w:color w:val="auto"/>
        </w:rPr>
        <w:t>投标报价得分</w:t>
      </w:r>
      <w:r w:rsidRPr="00636CC1">
        <w:rPr>
          <w:color w:val="auto"/>
        </w:rPr>
        <w:t>=(评标基准价／投标报价)×</w:t>
      </w:r>
      <w:proofErr w:type="gramStart"/>
      <w:r w:rsidRPr="00636CC1">
        <w:rPr>
          <w:color w:val="auto"/>
        </w:rPr>
        <w:t>价格权</w:t>
      </w:r>
      <w:proofErr w:type="gramEnd"/>
      <w:r w:rsidRPr="00636CC1">
        <w:rPr>
          <w:color w:val="auto"/>
        </w:rPr>
        <w:t>值×100。（</w:t>
      </w:r>
      <w:proofErr w:type="gramStart"/>
      <w:r w:rsidRPr="00636CC1">
        <w:rPr>
          <w:color w:val="auto"/>
        </w:rPr>
        <w:t>价格权</w:t>
      </w:r>
      <w:proofErr w:type="gramEnd"/>
      <w:r w:rsidRPr="00636CC1">
        <w:rPr>
          <w:color w:val="auto"/>
        </w:rPr>
        <w:t>值=10%）</w:t>
      </w:r>
      <w:r w:rsidR="0038425C">
        <w:rPr>
          <w:rFonts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45"/>
        <w:gridCol w:w="4455"/>
        <w:gridCol w:w="1763"/>
      </w:tblGrid>
      <w:tr w:rsidR="00636CC1" w:rsidTr="00636CC1">
        <w:trPr>
          <w:cantSplit/>
          <w:trHeight w:val="444"/>
        </w:trPr>
        <w:tc>
          <w:tcPr>
            <w:tcW w:w="959"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816920">
            <w:pPr>
              <w:ind w:firstLine="482"/>
              <w:jc w:val="center"/>
              <w:rPr>
                <w:b/>
                <w:sz w:val="32"/>
                <w:szCs w:val="32"/>
              </w:rPr>
            </w:pPr>
            <w:r>
              <w:rPr>
                <w:rFonts w:hint="eastAsia"/>
                <w:b/>
              </w:rPr>
              <w:t>序号</w:t>
            </w:r>
          </w:p>
        </w:tc>
        <w:tc>
          <w:tcPr>
            <w:tcW w:w="6600" w:type="dxa"/>
            <w:gridSpan w:val="2"/>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pPr>
              <w:ind w:firstLine="482"/>
              <w:jc w:val="center"/>
              <w:rPr>
                <w:b/>
                <w:sz w:val="32"/>
                <w:szCs w:val="32"/>
              </w:rPr>
            </w:pPr>
            <w:r>
              <w:rPr>
                <w:rFonts w:hint="eastAsia"/>
                <w:b/>
              </w:rPr>
              <w:t>评    标    内    容</w:t>
            </w:r>
          </w:p>
        </w:tc>
        <w:tc>
          <w:tcPr>
            <w:tcW w:w="1763"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pPr>
              <w:ind w:firstLine="482"/>
              <w:jc w:val="center"/>
              <w:rPr>
                <w:b/>
                <w:sz w:val="32"/>
                <w:szCs w:val="32"/>
              </w:rPr>
            </w:pPr>
            <w:r>
              <w:rPr>
                <w:rFonts w:hint="eastAsia"/>
                <w:b/>
              </w:rPr>
              <w:t>分  值</w:t>
            </w:r>
          </w:p>
        </w:tc>
      </w:tr>
      <w:tr w:rsidR="00636CC1" w:rsidTr="00636CC1">
        <w:trPr>
          <w:trHeight w:val="762"/>
        </w:trPr>
        <w:tc>
          <w:tcPr>
            <w:tcW w:w="959" w:type="dxa"/>
            <w:tcBorders>
              <w:top w:val="single" w:sz="4" w:space="0" w:color="auto"/>
              <w:left w:val="single" w:sz="4" w:space="0" w:color="auto"/>
              <w:bottom w:val="single" w:sz="4" w:space="0" w:color="auto"/>
              <w:right w:val="single" w:sz="4" w:space="0" w:color="auto"/>
            </w:tcBorders>
            <w:vAlign w:val="center"/>
            <w:hideMark/>
          </w:tcPr>
          <w:p w:rsidR="00636CC1" w:rsidRDefault="00636CC1">
            <w:proofErr w:type="gramStart"/>
            <w:r>
              <w:rPr>
                <w:rFonts w:hint="eastAsia"/>
              </w:rPr>
              <w:t>一</w:t>
            </w:r>
            <w:proofErr w:type="gramEnd"/>
          </w:p>
        </w:tc>
        <w:tc>
          <w:tcPr>
            <w:tcW w:w="2145"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pPr>
              <w:ind w:firstLineChars="0" w:firstLine="0"/>
            </w:pPr>
            <w:r>
              <w:rPr>
                <w:rFonts w:hint="eastAsia"/>
              </w:rPr>
              <w:t>单位综合情况</w:t>
            </w:r>
          </w:p>
        </w:tc>
        <w:tc>
          <w:tcPr>
            <w:tcW w:w="4455"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r>
              <w:rPr>
                <w:rFonts w:hint="eastAsia"/>
              </w:rPr>
              <w:t>1、单位综合情况。</w:t>
            </w:r>
          </w:p>
        </w:tc>
        <w:tc>
          <w:tcPr>
            <w:tcW w:w="1763"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pPr>
              <w:ind w:firstLineChars="50" w:firstLine="120"/>
            </w:pPr>
            <w:r>
              <w:rPr>
                <w:rFonts w:hint="eastAsia"/>
              </w:rPr>
              <w:t>最高15分</w:t>
            </w:r>
          </w:p>
          <w:p w:rsidR="00636CC1" w:rsidRDefault="00636CC1" w:rsidP="00636CC1">
            <w:pPr>
              <w:ind w:firstLineChars="50" w:firstLine="120"/>
            </w:pPr>
            <w:r>
              <w:rPr>
                <w:rFonts w:hint="eastAsia"/>
              </w:rPr>
              <w:t>最低10分</w:t>
            </w:r>
          </w:p>
        </w:tc>
      </w:tr>
      <w:tr w:rsidR="00636CC1" w:rsidTr="00636CC1">
        <w:trPr>
          <w:trHeight w:val="762"/>
        </w:trPr>
        <w:tc>
          <w:tcPr>
            <w:tcW w:w="959"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二</w:t>
            </w:r>
          </w:p>
        </w:tc>
        <w:tc>
          <w:tcPr>
            <w:tcW w:w="2145"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pPr>
              <w:ind w:firstLineChars="0" w:firstLine="0"/>
            </w:pPr>
            <w:r>
              <w:rPr>
                <w:rFonts w:hint="eastAsia"/>
              </w:rPr>
              <w:t>项目负责人情况</w:t>
            </w:r>
          </w:p>
        </w:tc>
        <w:tc>
          <w:tcPr>
            <w:tcW w:w="4455"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 xml:space="preserve">1、工作经历；2、项目负责人资历；3、专业对口。 </w:t>
            </w:r>
          </w:p>
        </w:tc>
        <w:tc>
          <w:tcPr>
            <w:tcW w:w="1763"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pPr>
              <w:ind w:firstLineChars="0" w:firstLine="0"/>
            </w:pPr>
            <w:r>
              <w:rPr>
                <w:rFonts w:hint="eastAsia"/>
              </w:rPr>
              <w:t xml:space="preserve"> 最高20分</w:t>
            </w:r>
          </w:p>
          <w:p w:rsidR="00636CC1" w:rsidRDefault="00636CC1" w:rsidP="00636CC1">
            <w:pPr>
              <w:ind w:firstLineChars="0" w:firstLine="0"/>
            </w:pPr>
            <w:r>
              <w:rPr>
                <w:rFonts w:hint="eastAsia"/>
              </w:rPr>
              <w:t xml:space="preserve"> 最低10分</w:t>
            </w:r>
          </w:p>
        </w:tc>
      </w:tr>
      <w:tr w:rsidR="00636CC1" w:rsidTr="00636CC1">
        <w:trPr>
          <w:trHeight w:val="756"/>
        </w:trPr>
        <w:tc>
          <w:tcPr>
            <w:tcW w:w="959"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三</w:t>
            </w:r>
          </w:p>
        </w:tc>
        <w:tc>
          <w:tcPr>
            <w:tcW w:w="2145"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人员情况</w:t>
            </w:r>
          </w:p>
        </w:tc>
        <w:tc>
          <w:tcPr>
            <w:tcW w:w="4455"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1、 人员数；2、年龄组合及专业分工；3、资格证书及职称；4、工作经历。</w:t>
            </w:r>
          </w:p>
        </w:tc>
        <w:tc>
          <w:tcPr>
            <w:tcW w:w="1763"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pPr>
              <w:ind w:firstLineChars="50" w:firstLine="120"/>
            </w:pPr>
            <w:r>
              <w:rPr>
                <w:rFonts w:hint="eastAsia"/>
              </w:rPr>
              <w:t>最高10分</w:t>
            </w:r>
          </w:p>
          <w:p w:rsidR="00636CC1" w:rsidRDefault="00636CC1" w:rsidP="00636CC1">
            <w:pPr>
              <w:ind w:firstLineChars="50" w:firstLine="120"/>
            </w:pPr>
            <w:r>
              <w:rPr>
                <w:rFonts w:hint="eastAsia"/>
              </w:rPr>
              <w:t>最低5分</w:t>
            </w:r>
          </w:p>
        </w:tc>
      </w:tr>
      <w:tr w:rsidR="00636CC1" w:rsidTr="00636CC1">
        <w:trPr>
          <w:trHeight w:val="882"/>
        </w:trPr>
        <w:tc>
          <w:tcPr>
            <w:tcW w:w="959"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四</w:t>
            </w:r>
          </w:p>
        </w:tc>
        <w:tc>
          <w:tcPr>
            <w:tcW w:w="2145"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pPr>
              <w:ind w:firstLineChars="0" w:firstLine="0"/>
            </w:pPr>
            <w:r>
              <w:rPr>
                <w:rFonts w:hint="eastAsia"/>
              </w:rPr>
              <w:t>工作方案、计划</w:t>
            </w:r>
          </w:p>
        </w:tc>
        <w:tc>
          <w:tcPr>
            <w:tcW w:w="4455"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工作程序的合理性状况；</w:t>
            </w:r>
          </w:p>
          <w:p w:rsidR="00636CC1" w:rsidRDefault="00636CC1">
            <w:r>
              <w:rPr>
                <w:rFonts w:hint="eastAsia"/>
              </w:rPr>
              <w:t>所确定的工作方案的正确性状况。</w:t>
            </w:r>
          </w:p>
        </w:tc>
        <w:tc>
          <w:tcPr>
            <w:tcW w:w="1763"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pPr>
              <w:ind w:firstLineChars="0" w:firstLine="0"/>
            </w:pPr>
            <w:r>
              <w:rPr>
                <w:rFonts w:hint="eastAsia"/>
              </w:rPr>
              <w:t xml:space="preserve"> 最高30分</w:t>
            </w:r>
          </w:p>
          <w:p w:rsidR="00636CC1" w:rsidRDefault="00636CC1" w:rsidP="00636CC1">
            <w:pPr>
              <w:ind w:firstLineChars="0" w:firstLine="0"/>
            </w:pPr>
            <w:r>
              <w:rPr>
                <w:rFonts w:hint="eastAsia"/>
              </w:rPr>
              <w:t xml:space="preserve"> 最低10分</w:t>
            </w:r>
          </w:p>
        </w:tc>
      </w:tr>
      <w:tr w:rsidR="00636CC1" w:rsidTr="00636CC1">
        <w:trPr>
          <w:trHeight w:val="699"/>
        </w:trPr>
        <w:tc>
          <w:tcPr>
            <w:tcW w:w="959"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五</w:t>
            </w:r>
          </w:p>
        </w:tc>
        <w:tc>
          <w:tcPr>
            <w:tcW w:w="2145"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费用报价</w:t>
            </w:r>
          </w:p>
        </w:tc>
        <w:tc>
          <w:tcPr>
            <w:tcW w:w="4455"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1、以所有单位的投标价格中最低的投标报价为评标基准价；</w:t>
            </w:r>
          </w:p>
          <w:p w:rsidR="00636CC1" w:rsidRDefault="00636CC1">
            <w:r>
              <w:rPr>
                <w:rFonts w:hint="eastAsia"/>
              </w:rPr>
              <w:t>2、投标报价得分=（评标基准价/投标报价）×</w:t>
            </w:r>
            <w:proofErr w:type="gramStart"/>
            <w:r>
              <w:rPr>
                <w:rFonts w:hint="eastAsia"/>
              </w:rPr>
              <w:t>价格权</w:t>
            </w:r>
            <w:proofErr w:type="gramEnd"/>
            <w:r>
              <w:rPr>
                <w:rFonts w:hint="eastAsia"/>
              </w:rPr>
              <w:t xml:space="preserve">值×100 </w:t>
            </w:r>
          </w:p>
        </w:tc>
        <w:tc>
          <w:tcPr>
            <w:tcW w:w="1763"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pPr>
              <w:ind w:firstLineChars="0" w:firstLine="0"/>
            </w:pPr>
            <w:proofErr w:type="gramStart"/>
            <w:r>
              <w:rPr>
                <w:rFonts w:hint="eastAsia"/>
              </w:rPr>
              <w:t>价格权</w:t>
            </w:r>
            <w:proofErr w:type="gramEnd"/>
            <w:r>
              <w:rPr>
                <w:rFonts w:hint="eastAsia"/>
              </w:rPr>
              <w:t>值=10%</w:t>
            </w:r>
          </w:p>
        </w:tc>
      </w:tr>
      <w:tr w:rsidR="00636CC1" w:rsidTr="00636CC1">
        <w:trPr>
          <w:trHeight w:val="390"/>
        </w:trPr>
        <w:tc>
          <w:tcPr>
            <w:tcW w:w="959"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六</w:t>
            </w:r>
          </w:p>
        </w:tc>
        <w:tc>
          <w:tcPr>
            <w:tcW w:w="2145"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服务业绩</w:t>
            </w:r>
          </w:p>
        </w:tc>
        <w:tc>
          <w:tcPr>
            <w:tcW w:w="4455" w:type="dxa"/>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类似项目业绩。</w:t>
            </w:r>
          </w:p>
        </w:tc>
        <w:tc>
          <w:tcPr>
            <w:tcW w:w="1763" w:type="dxa"/>
            <w:tcBorders>
              <w:top w:val="single" w:sz="4" w:space="0" w:color="auto"/>
              <w:left w:val="single" w:sz="4" w:space="0" w:color="auto"/>
              <w:bottom w:val="single" w:sz="4" w:space="0" w:color="auto"/>
              <w:right w:val="single" w:sz="4" w:space="0" w:color="auto"/>
            </w:tcBorders>
            <w:vAlign w:val="center"/>
            <w:hideMark/>
          </w:tcPr>
          <w:p w:rsidR="00636CC1" w:rsidRDefault="00636CC1" w:rsidP="00636CC1">
            <w:pPr>
              <w:ind w:firstLineChars="50" w:firstLine="120"/>
            </w:pPr>
            <w:r>
              <w:rPr>
                <w:rFonts w:hint="eastAsia"/>
              </w:rPr>
              <w:t>最高15分</w:t>
            </w:r>
          </w:p>
          <w:p w:rsidR="00636CC1" w:rsidRDefault="00636CC1" w:rsidP="00636CC1">
            <w:pPr>
              <w:ind w:firstLineChars="50" w:firstLine="120"/>
            </w:pPr>
            <w:r>
              <w:rPr>
                <w:rFonts w:hint="eastAsia"/>
              </w:rPr>
              <w:t>最低10分</w:t>
            </w:r>
          </w:p>
        </w:tc>
      </w:tr>
      <w:tr w:rsidR="00636CC1" w:rsidTr="00636CC1">
        <w:trPr>
          <w:cantSplit/>
          <w:trHeight w:val="523"/>
        </w:trPr>
        <w:tc>
          <w:tcPr>
            <w:tcW w:w="7559" w:type="dxa"/>
            <w:gridSpan w:val="3"/>
            <w:tcBorders>
              <w:top w:val="single" w:sz="4" w:space="0" w:color="auto"/>
              <w:left w:val="single" w:sz="4" w:space="0" w:color="auto"/>
              <w:bottom w:val="single" w:sz="4" w:space="0" w:color="auto"/>
              <w:right w:val="single" w:sz="4" w:space="0" w:color="auto"/>
            </w:tcBorders>
            <w:vAlign w:val="center"/>
            <w:hideMark/>
          </w:tcPr>
          <w:p w:rsidR="00636CC1" w:rsidRDefault="00636CC1">
            <w:r>
              <w:rPr>
                <w:rFonts w:hint="eastAsia"/>
              </w:rPr>
              <w:t>合    计</w:t>
            </w:r>
          </w:p>
        </w:tc>
        <w:tc>
          <w:tcPr>
            <w:tcW w:w="1763" w:type="dxa"/>
            <w:tcBorders>
              <w:top w:val="single" w:sz="4" w:space="0" w:color="auto"/>
              <w:left w:val="single" w:sz="4" w:space="0" w:color="auto"/>
              <w:bottom w:val="single" w:sz="4" w:space="0" w:color="auto"/>
              <w:right w:val="single" w:sz="4" w:space="0" w:color="auto"/>
            </w:tcBorders>
            <w:vAlign w:val="center"/>
          </w:tcPr>
          <w:p w:rsidR="00636CC1" w:rsidRDefault="00636CC1">
            <w:r>
              <w:rPr>
                <w:rFonts w:hint="eastAsia"/>
              </w:rPr>
              <w:t>100分</w:t>
            </w:r>
          </w:p>
        </w:tc>
      </w:tr>
    </w:tbl>
    <w:p w:rsidR="00636CC1" w:rsidRPr="00805293" w:rsidRDefault="00636CC1" w:rsidP="007B0084">
      <w:pPr>
        <w:rPr>
          <w:color w:val="auto"/>
        </w:rPr>
      </w:pPr>
    </w:p>
    <w:p w:rsidR="00C66EFF" w:rsidRPr="0038425C" w:rsidRDefault="00D6695D" w:rsidP="0038425C">
      <w:pPr>
        <w:rPr>
          <w:color w:val="auto"/>
        </w:rPr>
      </w:pPr>
      <w:r>
        <w:rPr>
          <w:rFonts w:hint="eastAsia"/>
          <w:color w:val="auto"/>
        </w:rPr>
        <w:t>2</w:t>
      </w:r>
      <w:r w:rsidR="0038425C">
        <w:rPr>
          <w:rFonts w:hint="eastAsia"/>
          <w:color w:val="auto"/>
        </w:rPr>
        <w:t>1</w:t>
      </w:r>
      <w:r w:rsidR="00D26DF1">
        <w:rPr>
          <w:rFonts w:hint="eastAsia"/>
          <w:color w:val="auto"/>
        </w:rPr>
        <w:t xml:space="preserve">  </w:t>
      </w:r>
      <w:r w:rsidR="00C66EFF">
        <w:rPr>
          <w:rFonts w:hint="eastAsia"/>
          <w:color w:val="auto"/>
        </w:rPr>
        <w:t>中标人收到中标通知书后，应在7</w:t>
      </w:r>
      <w:proofErr w:type="gramStart"/>
      <w:r w:rsidR="00C66EFF">
        <w:rPr>
          <w:rFonts w:hint="eastAsia"/>
          <w:color w:val="auto"/>
        </w:rPr>
        <w:t>日内与</w:t>
      </w:r>
      <w:proofErr w:type="gramEnd"/>
      <w:r w:rsidR="00C66EFF">
        <w:rPr>
          <w:rFonts w:hint="eastAsia"/>
          <w:color w:val="auto"/>
        </w:rPr>
        <w:t>招标人签订</w:t>
      </w:r>
      <w:r w:rsidR="00D26DF1">
        <w:rPr>
          <w:rFonts w:hint="eastAsia"/>
          <w:color w:val="auto"/>
        </w:rPr>
        <w:t>服务</w:t>
      </w:r>
      <w:r w:rsidR="00C66EFF">
        <w:rPr>
          <w:rFonts w:hint="eastAsia"/>
          <w:color w:val="auto"/>
        </w:rPr>
        <w:t>合同。</w:t>
      </w:r>
      <w:bookmarkStart w:id="53" w:name="_Toc293085288"/>
      <w:bookmarkStart w:id="54" w:name="_Toc295284565"/>
      <w:bookmarkStart w:id="55" w:name="_Toc11031"/>
      <w:bookmarkStart w:id="56" w:name="_Toc310507974"/>
      <w:r w:rsidR="00C63588">
        <w:br w:type="page"/>
      </w:r>
      <w:r w:rsidR="00C66EFF">
        <w:rPr>
          <w:rFonts w:hint="eastAsia"/>
        </w:rPr>
        <w:lastRenderedPageBreak/>
        <w:t>四、投标文件及格式</w:t>
      </w:r>
      <w:bookmarkEnd w:id="53"/>
      <w:bookmarkEnd w:id="54"/>
      <w:bookmarkEnd w:id="55"/>
      <w:bookmarkEnd w:id="56"/>
    </w:p>
    <w:p w:rsidR="00C66EFF" w:rsidRDefault="00C66EFF">
      <w:pPr>
        <w:pStyle w:val="2"/>
      </w:pPr>
      <w:bookmarkStart w:id="57" w:name="_Toc293085289"/>
      <w:bookmarkStart w:id="58" w:name="_Toc295284566"/>
      <w:bookmarkStart w:id="59" w:name="_Toc13952"/>
      <w:bookmarkStart w:id="60" w:name="_Toc310507975"/>
      <w:r>
        <w:rPr>
          <w:rFonts w:hint="eastAsia"/>
        </w:rPr>
        <w:t>（一）投标函</w:t>
      </w:r>
      <w:bookmarkEnd w:id="57"/>
      <w:bookmarkEnd w:id="58"/>
      <w:bookmarkEnd w:id="59"/>
      <w:bookmarkEnd w:id="60"/>
    </w:p>
    <w:p w:rsidR="00C66EFF" w:rsidRDefault="00C66EFF">
      <w:pPr>
        <w:ind w:firstLineChars="0" w:firstLine="0"/>
        <w:rPr>
          <w:snapToGrid w:val="0"/>
          <w:color w:val="auto"/>
        </w:rPr>
      </w:pPr>
      <w:r>
        <w:rPr>
          <w:rFonts w:hint="eastAsia"/>
          <w:snapToGrid w:val="0"/>
          <w:color w:val="auto"/>
        </w:rPr>
        <w:t xml:space="preserve">致：    （招标人全称）   </w:t>
      </w:r>
    </w:p>
    <w:p w:rsidR="00031D13" w:rsidRDefault="00031D13">
      <w:pPr>
        <w:ind w:firstLineChars="0" w:firstLine="0"/>
        <w:rPr>
          <w:snapToGrid w:val="0"/>
          <w:color w:val="auto"/>
        </w:rPr>
      </w:pPr>
    </w:p>
    <w:p w:rsidR="00C66EFF" w:rsidRDefault="00C66EFF">
      <w:pPr>
        <w:rPr>
          <w:color w:val="auto"/>
        </w:rPr>
      </w:pPr>
      <w:r>
        <w:rPr>
          <w:rFonts w:hint="eastAsia"/>
          <w:color w:val="auto"/>
        </w:rPr>
        <w:t>1、根据已收到的</w:t>
      </w:r>
      <w:r>
        <w:rPr>
          <w:rFonts w:hint="eastAsia"/>
          <w:color w:val="auto"/>
          <w:u w:val="single"/>
        </w:rPr>
        <w:t xml:space="preserve"> </w:t>
      </w:r>
      <w:r w:rsidR="004F49E8">
        <w:rPr>
          <w:rFonts w:hint="eastAsia"/>
          <w:color w:val="auto"/>
          <w:u w:val="single"/>
          <w:lang w:val="zh-CN"/>
        </w:rPr>
        <w:t xml:space="preserve">           </w:t>
      </w:r>
      <w:r>
        <w:rPr>
          <w:rFonts w:hint="eastAsia"/>
          <w:color w:val="auto"/>
          <w:u w:val="single"/>
        </w:rPr>
        <w:t xml:space="preserve"> </w:t>
      </w:r>
      <w:r w:rsidR="0038425C" w:rsidRPr="0038425C">
        <w:rPr>
          <w:rFonts w:hint="eastAsia"/>
          <w:color w:val="auto"/>
        </w:rPr>
        <w:t>卫生竣工验收检测及评价报告编制</w:t>
      </w:r>
      <w:r>
        <w:rPr>
          <w:rFonts w:hint="eastAsia"/>
          <w:color w:val="auto"/>
        </w:rPr>
        <w:t>的招标文件，我单位经过现场踏勘，澄清疑问，充分理解并掌握本</w:t>
      </w:r>
      <w:r w:rsidR="005D2EF2">
        <w:rPr>
          <w:rFonts w:hint="eastAsia"/>
          <w:color w:val="auto"/>
        </w:rPr>
        <w:t>次</w:t>
      </w:r>
      <w:r>
        <w:rPr>
          <w:rFonts w:hint="eastAsia"/>
          <w:color w:val="auto"/>
        </w:rPr>
        <w:t>招标的全部有关情况。现经我方认真分析研究，同意接受招标文件的全部条件并按此确定本项目投标的各项要约内容，以本投标文件向你方发包的</w:t>
      </w:r>
      <w:r>
        <w:rPr>
          <w:rFonts w:hint="eastAsia"/>
          <w:color w:val="auto"/>
          <w:u w:val="single"/>
        </w:rPr>
        <w:t xml:space="preserve">               </w:t>
      </w:r>
      <w:r>
        <w:rPr>
          <w:rFonts w:hint="eastAsia"/>
          <w:color w:val="auto"/>
        </w:rPr>
        <w:t>全部内容进行投标，</w:t>
      </w:r>
      <w:r w:rsidR="00031D13">
        <w:rPr>
          <w:rFonts w:hint="eastAsia"/>
          <w:color w:val="auto"/>
        </w:rPr>
        <w:t>投标报价</w:t>
      </w:r>
      <w:r>
        <w:rPr>
          <w:rFonts w:hint="eastAsia"/>
          <w:color w:val="auto"/>
        </w:rPr>
        <w:t>为：</w:t>
      </w:r>
      <w:r>
        <w:rPr>
          <w:rFonts w:hint="eastAsia"/>
          <w:color w:val="auto"/>
          <w:u w:val="single"/>
        </w:rPr>
        <w:t xml:space="preserve">          </w:t>
      </w:r>
      <w:r>
        <w:rPr>
          <w:rFonts w:hint="eastAsia"/>
          <w:color w:val="auto"/>
        </w:rPr>
        <w:t xml:space="preserve"> </w:t>
      </w:r>
      <w:r w:rsidR="00031D13">
        <w:rPr>
          <w:rFonts w:hint="eastAsia"/>
          <w:color w:val="auto"/>
        </w:rPr>
        <w:t>万元</w:t>
      </w:r>
      <w:r>
        <w:rPr>
          <w:rFonts w:hint="eastAsia"/>
          <w:color w:val="auto"/>
        </w:rPr>
        <w:t>。</w:t>
      </w:r>
    </w:p>
    <w:p w:rsidR="00C66EFF" w:rsidRDefault="00C66EFF">
      <w:pPr>
        <w:rPr>
          <w:color w:val="auto"/>
        </w:rPr>
      </w:pPr>
      <w:r>
        <w:rPr>
          <w:rFonts w:hint="eastAsia"/>
          <w:color w:val="auto"/>
        </w:rPr>
        <w:t>2、如果我方中标，将派出</w:t>
      </w:r>
      <w:r>
        <w:rPr>
          <w:rFonts w:hint="eastAsia"/>
          <w:color w:val="auto"/>
          <w:u w:val="single"/>
        </w:rPr>
        <w:t xml:space="preserve">        </w:t>
      </w:r>
      <w:r>
        <w:rPr>
          <w:rFonts w:hint="eastAsia"/>
          <w:color w:val="auto"/>
        </w:rPr>
        <w:t>为总负责人。</w:t>
      </w:r>
    </w:p>
    <w:p w:rsidR="00C66EFF" w:rsidRDefault="00D26DF1">
      <w:pPr>
        <w:rPr>
          <w:color w:val="auto"/>
        </w:rPr>
      </w:pPr>
      <w:r>
        <w:rPr>
          <w:rFonts w:hint="eastAsia"/>
          <w:color w:val="auto"/>
        </w:rPr>
        <w:t>3</w:t>
      </w:r>
      <w:r w:rsidR="00C66EFF">
        <w:rPr>
          <w:rFonts w:hint="eastAsia"/>
          <w:color w:val="auto"/>
        </w:rPr>
        <w:t>、我方接受招标</w:t>
      </w:r>
      <w:r w:rsidR="00C66EFF">
        <w:rPr>
          <w:rFonts w:cs="Dotum" w:hint="eastAsia"/>
          <w:color w:val="auto"/>
        </w:rPr>
        <w:t>文件中的所有</w:t>
      </w:r>
      <w:r w:rsidR="00C66EFF">
        <w:rPr>
          <w:rFonts w:hint="eastAsia"/>
          <w:color w:val="auto"/>
        </w:rPr>
        <w:t>条</w:t>
      </w:r>
      <w:r w:rsidR="00C66EFF">
        <w:rPr>
          <w:rFonts w:cs="Dotum" w:hint="eastAsia"/>
          <w:color w:val="auto"/>
        </w:rPr>
        <w:t>款和</w:t>
      </w:r>
      <w:r w:rsidR="00C66EFF">
        <w:rPr>
          <w:rFonts w:hint="eastAsia"/>
          <w:color w:val="auto"/>
        </w:rPr>
        <w:t>条</w:t>
      </w:r>
      <w:r w:rsidR="00C66EFF">
        <w:rPr>
          <w:rFonts w:cs="Dotum" w:hint="eastAsia"/>
          <w:color w:val="auto"/>
        </w:rPr>
        <w:t>件，</w:t>
      </w:r>
      <w:r w:rsidR="00C66EFF">
        <w:rPr>
          <w:rFonts w:hint="eastAsia"/>
          <w:color w:val="auto"/>
        </w:rPr>
        <w:t>并</w:t>
      </w:r>
      <w:r w:rsidR="00C66EFF">
        <w:rPr>
          <w:rFonts w:cs="Dotum" w:hint="eastAsia"/>
          <w:color w:val="auto"/>
        </w:rPr>
        <w:t>承</w:t>
      </w:r>
      <w:r w:rsidR="00C66EFF">
        <w:rPr>
          <w:rFonts w:hint="eastAsia"/>
          <w:color w:val="auto"/>
        </w:rPr>
        <w:t>诺</w:t>
      </w:r>
      <w:r w:rsidR="00C66EFF">
        <w:rPr>
          <w:rFonts w:cs="Dotum" w:hint="eastAsia"/>
          <w:color w:val="auto"/>
        </w:rPr>
        <w:t>如投</w:t>
      </w:r>
      <w:r w:rsidR="00C66EFF">
        <w:rPr>
          <w:rFonts w:hint="eastAsia"/>
          <w:color w:val="auto"/>
        </w:rPr>
        <w:t>标</w:t>
      </w:r>
      <w:r w:rsidR="00C66EFF">
        <w:rPr>
          <w:rFonts w:cs="Dotum" w:hint="eastAsia"/>
          <w:color w:val="auto"/>
        </w:rPr>
        <w:t>文件不符合招</w:t>
      </w:r>
      <w:r w:rsidR="00C66EFF">
        <w:rPr>
          <w:rFonts w:hint="eastAsia"/>
          <w:color w:val="auto"/>
        </w:rPr>
        <w:t>标</w:t>
      </w:r>
      <w:r w:rsidR="00C66EFF">
        <w:rPr>
          <w:rFonts w:cs="Dotum" w:hint="eastAsia"/>
          <w:color w:val="auto"/>
        </w:rPr>
        <w:t>文件的要求，招</w:t>
      </w:r>
      <w:r w:rsidR="00C66EFF">
        <w:rPr>
          <w:rFonts w:hint="eastAsia"/>
          <w:color w:val="auto"/>
        </w:rPr>
        <w:t>标</w:t>
      </w:r>
      <w:r w:rsidR="00C66EFF">
        <w:rPr>
          <w:rFonts w:cs="Dotum" w:hint="eastAsia"/>
          <w:color w:val="auto"/>
        </w:rPr>
        <w:t>人可在招</w:t>
      </w:r>
      <w:r w:rsidR="00C66EFF">
        <w:rPr>
          <w:rFonts w:hint="eastAsia"/>
          <w:color w:val="auto"/>
        </w:rPr>
        <w:t>标</w:t>
      </w:r>
      <w:r w:rsidR="00C66EFF">
        <w:rPr>
          <w:rFonts w:cs="Dotum" w:hint="eastAsia"/>
          <w:color w:val="auto"/>
        </w:rPr>
        <w:t>的任何</w:t>
      </w:r>
      <w:r w:rsidR="00C66EFF">
        <w:rPr>
          <w:rFonts w:hint="eastAsia"/>
          <w:color w:val="auto"/>
        </w:rPr>
        <w:t>环节</w:t>
      </w:r>
      <w:r w:rsidR="00C66EFF">
        <w:rPr>
          <w:rFonts w:cs="Dotum" w:hint="eastAsia"/>
          <w:color w:val="auto"/>
        </w:rPr>
        <w:t>拒</w:t>
      </w:r>
      <w:r w:rsidR="00C66EFF">
        <w:rPr>
          <w:rFonts w:hint="eastAsia"/>
          <w:color w:val="auto"/>
        </w:rPr>
        <w:t>绝</w:t>
      </w:r>
      <w:r w:rsidR="00C66EFF">
        <w:rPr>
          <w:rFonts w:cs="Dotum" w:hint="eastAsia"/>
          <w:color w:val="auto"/>
        </w:rPr>
        <w:t>我</w:t>
      </w:r>
      <w:r w:rsidR="00C66EFF">
        <w:rPr>
          <w:rFonts w:hint="eastAsia"/>
          <w:color w:val="auto"/>
        </w:rPr>
        <w:t>单</w:t>
      </w:r>
      <w:r w:rsidR="00C66EFF">
        <w:rPr>
          <w:rFonts w:cs="Dotum" w:hint="eastAsia"/>
          <w:color w:val="auto"/>
        </w:rPr>
        <w:t>位投</w:t>
      </w:r>
      <w:r w:rsidR="00C66EFF">
        <w:rPr>
          <w:rFonts w:hint="eastAsia"/>
          <w:color w:val="auto"/>
        </w:rPr>
        <w:t>标</w:t>
      </w:r>
      <w:r w:rsidR="00C66EFF">
        <w:rPr>
          <w:rFonts w:cs="Dotum" w:hint="eastAsia"/>
          <w:color w:val="auto"/>
        </w:rPr>
        <w:t>或作</w:t>
      </w:r>
      <w:r w:rsidR="00C66EFF">
        <w:rPr>
          <w:rFonts w:hint="eastAsia"/>
          <w:color w:val="auto"/>
        </w:rPr>
        <w:t>废标处</w:t>
      </w:r>
      <w:r w:rsidR="00C66EFF">
        <w:rPr>
          <w:rFonts w:cs="Dotum" w:hint="eastAsia"/>
          <w:color w:val="auto"/>
        </w:rPr>
        <w:t>理，</w:t>
      </w:r>
      <w:r w:rsidR="00C66EFF">
        <w:rPr>
          <w:rFonts w:hint="eastAsia"/>
          <w:color w:val="auto"/>
        </w:rPr>
        <w:t>责</w:t>
      </w:r>
      <w:r w:rsidR="00C66EFF">
        <w:rPr>
          <w:rFonts w:cs="Dotum" w:hint="eastAsia"/>
          <w:color w:val="auto"/>
        </w:rPr>
        <w:t>任我</w:t>
      </w:r>
      <w:r w:rsidR="00C66EFF">
        <w:rPr>
          <w:rFonts w:hint="eastAsia"/>
          <w:color w:val="auto"/>
        </w:rPr>
        <w:t>单</w:t>
      </w:r>
      <w:r w:rsidR="00C66EFF">
        <w:rPr>
          <w:rFonts w:cs="Dotum" w:hint="eastAsia"/>
          <w:color w:val="auto"/>
        </w:rPr>
        <w:t>位自</w:t>
      </w:r>
      <w:r w:rsidR="00C66EFF">
        <w:rPr>
          <w:rFonts w:hint="eastAsia"/>
          <w:color w:val="auto"/>
        </w:rPr>
        <w:t>负</w:t>
      </w:r>
      <w:r w:rsidR="00C66EFF">
        <w:rPr>
          <w:rFonts w:cs="Dotum" w:hint="eastAsia"/>
          <w:color w:val="auto"/>
        </w:rPr>
        <w:t>，不向招</w:t>
      </w:r>
      <w:r w:rsidR="00C66EFF">
        <w:rPr>
          <w:rFonts w:hint="eastAsia"/>
          <w:color w:val="auto"/>
        </w:rPr>
        <w:t>标</w:t>
      </w:r>
      <w:r w:rsidR="00C66EFF">
        <w:rPr>
          <w:rFonts w:cs="Dotum" w:hint="eastAsia"/>
          <w:color w:val="auto"/>
        </w:rPr>
        <w:t>索</w:t>
      </w:r>
      <w:r w:rsidR="00C66EFF">
        <w:rPr>
          <w:rFonts w:hint="eastAsia"/>
          <w:color w:val="auto"/>
        </w:rPr>
        <w:t>赔</w:t>
      </w:r>
      <w:r w:rsidR="00C66EFF">
        <w:rPr>
          <w:rFonts w:cs="Dotum" w:hint="eastAsia"/>
          <w:color w:val="auto"/>
        </w:rPr>
        <w:t>任何</w:t>
      </w:r>
      <w:r w:rsidR="00C66EFF">
        <w:rPr>
          <w:rFonts w:hint="eastAsia"/>
          <w:color w:val="auto"/>
        </w:rPr>
        <w:t>经济损</w:t>
      </w:r>
      <w:r w:rsidR="00C66EFF">
        <w:rPr>
          <w:rFonts w:cs="Dotum" w:hint="eastAsia"/>
          <w:color w:val="auto"/>
        </w:rPr>
        <w:t>失。</w:t>
      </w:r>
    </w:p>
    <w:p w:rsidR="00C66EFF" w:rsidRDefault="00C66EFF">
      <w:pPr>
        <w:rPr>
          <w:color w:val="auto"/>
        </w:rPr>
      </w:pPr>
      <w:r>
        <w:rPr>
          <w:rFonts w:hint="eastAsia"/>
          <w:color w:val="auto"/>
        </w:rPr>
        <w:t>5、我方同意所递交的投标文件在招标文件规定的投标有效期内有效，在此期间内我方的投标有可能中标，我方将受此约束。</w:t>
      </w:r>
    </w:p>
    <w:p w:rsidR="00C66EFF" w:rsidRDefault="00C66EFF">
      <w:pPr>
        <w:rPr>
          <w:color w:val="auto"/>
        </w:rPr>
      </w:pPr>
      <w:r>
        <w:rPr>
          <w:rFonts w:hint="eastAsia"/>
          <w:color w:val="auto"/>
        </w:rPr>
        <w:t>6、除非另外达成协议并生效，贵方的中标通知书和本投标文件将成为约束双方的合同文件的组成部分。</w:t>
      </w:r>
    </w:p>
    <w:p w:rsidR="00C66EFF" w:rsidRDefault="00C66EFF">
      <w:pPr>
        <w:rPr>
          <w:color w:val="auto"/>
        </w:rPr>
      </w:pPr>
    </w:p>
    <w:p w:rsidR="00C66EFF" w:rsidRDefault="00C66EFF">
      <w:pPr>
        <w:rPr>
          <w:color w:val="auto"/>
        </w:rPr>
      </w:pPr>
      <w:r>
        <w:rPr>
          <w:rFonts w:hint="eastAsia"/>
          <w:color w:val="auto"/>
        </w:rPr>
        <w:t>投标人（盖章）：                  法定代表人或其授权人（签字或盖章）：</w:t>
      </w:r>
    </w:p>
    <w:p w:rsidR="00C66EFF" w:rsidRDefault="00C66EFF">
      <w:pPr>
        <w:rPr>
          <w:color w:val="auto"/>
        </w:rPr>
      </w:pPr>
      <w:r>
        <w:rPr>
          <w:rFonts w:hint="eastAsia"/>
          <w:color w:val="auto"/>
        </w:rPr>
        <w:t>单位地址：                      电话：</w:t>
      </w:r>
    </w:p>
    <w:p w:rsidR="00C66EFF" w:rsidRDefault="00C66EFF">
      <w:pPr>
        <w:rPr>
          <w:color w:val="auto"/>
        </w:rPr>
      </w:pPr>
      <w:r>
        <w:rPr>
          <w:rFonts w:hint="eastAsia"/>
          <w:color w:val="auto"/>
        </w:rPr>
        <w:t>传真：                          日期：</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 xml:space="preserve">日      </w:t>
      </w:r>
    </w:p>
    <w:p w:rsidR="00C66EFF" w:rsidRDefault="00C66EFF">
      <w:pPr>
        <w:ind w:firstLineChars="0" w:firstLine="0"/>
        <w:rPr>
          <w:color w:val="auto"/>
        </w:rPr>
      </w:pPr>
    </w:p>
    <w:p w:rsidR="00C66EFF" w:rsidRDefault="00C66EFF">
      <w:pPr>
        <w:ind w:firstLineChars="0" w:firstLine="0"/>
        <w:rPr>
          <w:color w:val="auto"/>
        </w:rPr>
      </w:pPr>
    </w:p>
    <w:p w:rsidR="00C66EFF" w:rsidRDefault="00C66EFF">
      <w:pPr>
        <w:ind w:firstLineChars="0" w:firstLine="0"/>
        <w:rPr>
          <w:color w:val="auto"/>
        </w:rPr>
      </w:pPr>
    </w:p>
    <w:p w:rsidR="00C66EFF" w:rsidRDefault="00C66EFF">
      <w:pPr>
        <w:ind w:firstLineChars="0" w:firstLine="0"/>
        <w:rPr>
          <w:color w:val="auto"/>
          <w:sz w:val="44"/>
        </w:rPr>
      </w:pPr>
    </w:p>
    <w:p w:rsidR="00FE4038" w:rsidRDefault="00FE4038">
      <w:pPr>
        <w:ind w:firstLineChars="0" w:firstLine="0"/>
        <w:rPr>
          <w:color w:val="auto"/>
          <w:sz w:val="44"/>
        </w:rPr>
      </w:pPr>
    </w:p>
    <w:p w:rsidR="00FE4038" w:rsidRDefault="00FE4038">
      <w:pPr>
        <w:ind w:firstLineChars="0" w:firstLine="0"/>
        <w:rPr>
          <w:color w:val="auto"/>
          <w:sz w:val="44"/>
        </w:rPr>
      </w:pPr>
    </w:p>
    <w:p w:rsidR="00FE4038" w:rsidRDefault="00FE4038">
      <w:pPr>
        <w:ind w:firstLineChars="0" w:firstLine="0"/>
        <w:rPr>
          <w:color w:val="auto"/>
          <w:sz w:val="44"/>
        </w:rPr>
      </w:pPr>
    </w:p>
    <w:p w:rsidR="00C66EFF" w:rsidRDefault="00C66EFF">
      <w:pPr>
        <w:pStyle w:val="2"/>
      </w:pPr>
      <w:bookmarkStart w:id="61" w:name="_Toc17216939"/>
      <w:bookmarkStart w:id="62" w:name="_Toc293085290"/>
      <w:bookmarkStart w:id="63" w:name="_Toc295284567"/>
      <w:bookmarkStart w:id="64" w:name="_Toc9543"/>
      <w:bookmarkStart w:id="65" w:name="_Toc310507976"/>
      <w:r>
        <w:rPr>
          <w:rFonts w:hint="eastAsia"/>
        </w:rPr>
        <w:lastRenderedPageBreak/>
        <w:t>（二）法定代表人授权委托书</w:t>
      </w:r>
      <w:bookmarkEnd w:id="61"/>
      <w:bookmarkEnd w:id="62"/>
      <w:bookmarkEnd w:id="63"/>
      <w:bookmarkEnd w:id="64"/>
      <w:bookmarkEnd w:id="65"/>
    </w:p>
    <w:p w:rsidR="00C66EFF" w:rsidRDefault="00C66EFF">
      <w:pPr>
        <w:rPr>
          <w:color w:val="auto"/>
        </w:rPr>
      </w:pPr>
    </w:p>
    <w:p w:rsidR="00C66EFF" w:rsidRDefault="00C66EFF">
      <w:pPr>
        <w:rPr>
          <w:color w:val="auto"/>
        </w:rPr>
      </w:pPr>
    </w:p>
    <w:p w:rsidR="00C66EFF" w:rsidRDefault="00C66EFF">
      <w:pPr>
        <w:rPr>
          <w:color w:val="auto"/>
        </w:rPr>
      </w:pPr>
      <w:r>
        <w:rPr>
          <w:rFonts w:hint="eastAsia"/>
          <w:color w:val="auto"/>
        </w:rPr>
        <w:t>本授权委托声明：我________（姓名）系_________________（投标单位名称）的法定代表人，现授权委托本单位____________（姓名、身份证号）为我的代理人，以我的名义参加_________________________</w:t>
      </w:r>
      <w:r w:rsidR="00031D13" w:rsidRPr="0038425C">
        <w:rPr>
          <w:rFonts w:hint="eastAsia"/>
          <w:color w:val="auto"/>
        </w:rPr>
        <w:t>卫生竣工验收检测及评价报告编制</w:t>
      </w:r>
      <w:r>
        <w:rPr>
          <w:rFonts w:hint="eastAsia"/>
          <w:color w:val="auto"/>
        </w:rPr>
        <w:t>招标的投标活动，代理人在整个投标过程中所签署的一切文件和处理与之相关的一切事务，我均予以承认。</w:t>
      </w:r>
    </w:p>
    <w:p w:rsidR="00C66EFF" w:rsidRDefault="00C66EFF">
      <w:pPr>
        <w:rPr>
          <w:color w:val="auto"/>
        </w:rPr>
      </w:pPr>
      <w:r>
        <w:rPr>
          <w:rFonts w:hint="eastAsia"/>
          <w:color w:val="auto"/>
        </w:rPr>
        <w:t>代理人无转让权，特此委托。</w:t>
      </w:r>
    </w:p>
    <w:p w:rsidR="00C66EFF" w:rsidRDefault="00C66EFF">
      <w:pPr>
        <w:rPr>
          <w:color w:val="auto"/>
        </w:rPr>
      </w:pPr>
      <w:r>
        <w:rPr>
          <w:rFonts w:hint="eastAsia"/>
          <w:color w:val="auto"/>
        </w:rPr>
        <w:t xml:space="preserve"> </w:t>
      </w: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r>
        <w:rPr>
          <w:rFonts w:hint="eastAsia"/>
          <w:color w:val="auto"/>
        </w:rPr>
        <w:t>投标单位：              （公章）</w:t>
      </w:r>
    </w:p>
    <w:p w:rsidR="00C66EFF" w:rsidRDefault="00C66EFF">
      <w:pPr>
        <w:rPr>
          <w:color w:val="auto"/>
        </w:rPr>
      </w:pPr>
    </w:p>
    <w:p w:rsidR="00C66EFF" w:rsidRDefault="00C66EFF">
      <w:pPr>
        <w:rPr>
          <w:color w:val="auto"/>
        </w:rPr>
      </w:pPr>
      <w:r>
        <w:rPr>
          <w:rFonts w:hint="eastAsia"/>
          <w:color w:val="auto"/>
        </w:rPr>
        <w:t>法定代表人：            （签字或盖章）</w:t>
      </w:r>
    </w:p>
    <w:p w:rsidR="00C66EFF" w:rsidRDefault="00C66EFF">
      <w:pPr>
        <w:rPr>
          <w:color w:val="auto"/>
        </w:rPr>
      </w:pPr>
    </w:p>
    <w:p w:rsidR="00C66EFF" w:rsidRDefault="00C66EFF">
      <w:pPr>
        <w:rPr>
          <w:color w:val="auto"/>
        </w:rPr>
      </w:pPr>
      <w:r>
        <w:rPr>
          <w:rFonts w:hint="eastAsia"/>
          <w:color w:val="auto"/>
        </w:rPr>
        <w:t>代理人：                （签字）</w:t>
      </w:r>
    </w:p>
    <w:p w:rsidR="00C66EFF" w:rsidRDefault="00C66EFF">
      <w:pPr>
        <w:rPr>
          <w:color w:val="auto"/>
        </w:rPr>
      </w:pPr>
      <w:r>
        <w:rPr>
          <w:rFonts w:hint="eastAsia"/>
          <w:color w:val="auto"/>
        </w:rPr>
        <w:t xml:space="preserve">     </w:t>
      </w:r>
    </w:p>
    <w:p w:rsidR="00C66EFF" w:rsidRDefault="00C66EFF" w:rsidP="00D26A4C">
      <w:pPr>
        <w:pStyle w:val="xl24"/>
        <w:jc w:val="right"/>
        <w:rPr>
          <w:color w:val="auto"/>
        </w:rPr>
      </w:pPr>
      <w:r>
        <w:rPr>
          <w:rFonts w:hint="eastAsia"/>
          <w:color w:val="auto"/>
        </w:rPr>
        <w:t>日   期：   年   月   日</w:t>
      </w: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pStyle w:val="a3"/>
        <w:ind w:firstLineChars="0" w:firstLine="0"/>
      </w:pPr>
    </w:p>
    <w:p w:rsidR="00C66EFF" w:rsidRDefault="00C63588">
      <w:pPr>
        <w:pStyle w:val="a3"/>
        <w:ind w:firstLineChars="0" w:firstLine="0"/>
      </w:pPr>
      <w:r>
        <w:br w:type="page"/>
      </w:r>
    </w:p>
    <w:p w:rsidR="00C66EFF" w:rsidRDefault="00C66EFF">
      <w:pPr>
        <w:pStyle w:val="2"/>
        <w:rPr>
          <w:bCs/>
        </w:rPr>
      </w:pPr>
      <w:bookmarkStart w:id="66" w:name="_Toc295284568"/>
      <w:bookmarkStart w:id="67" w:name="_Toc3039"/>
      <w:bookmarkStart w:id="68" w:name="_Toc310507977"/>
      <w:r>
        <w:rPr>
          <w:rFonts w:hint="eastAsia"/>
        </w:rPr>
        <w:t>（三）</w:t>
      </w:r>
      <w:r w:rsidR="00D6695D">
        <w:rPr>
          <w:rFonts w:hint="eastAsia"/>
        </w:rPr>
        <w:t>服务</w:t>
      </w:r>
      <w:r>
        <w:rPr>
          <w:rFonts w:hint="eastAsia"/>
        </w:rPr>
        <w:t>费投标报价表</w:t>
      </w:r>
      <w:bookmarkEnd w:id="66"/>
      <w:bookmarkEnd w:id="67"/>
      <w:bookmarkEnd w:id="68"/>
    </w:p>
    <w:p w:rsidR="00C66EFF" w:rsidRDefault="00C66EFF">
      <w:pPr>
        <w:pStyle w:val="a3"/>
        <w:ind w:firstLine="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3170"/>
        <w:gridCol w:w="1615"/>
      </w:tblGrid>
      <w:tr w:rsidR="00C66EFF" w:rsidTr="00031D13">
        <w:trPr>
          <w:trHeight w:val="680"/>
        </w:trPr>
        <w:tc>
          <w:tcPr>
            <w:tcW w:w="795" w:type="dxa"/>
            <w:vAlign w:val="center"/>
          </w:tcPr>
          <w:p w:rsidR="00C66EFF" w:rsidRDefault="00C66EFF">
            <w:pPr>
              <w:pStyle w:val="aa"/>
              <w:rPr>
                <w:color w:val="auto"/>
              </w:rPr>
            </w:pPr>
            <w:r>
              <w:rPr>
                <w:rFonts w:hint="eastAsia"/>
                <w:color w:val="auto"/>
              </w:rPr>
              <w:t>序</w:t>
            </w:r>
            <w:r>
              <w:rPr>
                <w:rFonts w:cs="宋体" w:hint="eastAsia"/>
                <w:color w:val="auto"/>
              </w:rPr>
              <w:t>号</w:t>
            </w:r>
          </w:p>
        </w:tc>
        <w:tc>
          <w:tcPr>
            <w:tcW w:w="2857" w:type="dxa"/>
            <w:vAlign w:val="center"/>
          </w:tcPr>
          <w:p w:rsidR="00C66EFF" w:rsidRDefault="00C66EFF">
            <w:pPr>
              <w:pStyle w:val="aa"/>
              <w:rPr>
                <w:color w:val="auto"/>
              </w:rPr>
            </w:pPr>
            <w:r>
              <w:rPr>
                <w:rFonts w:hint="eastAsia"/>
                <w:color w:val="auto"/>
              </w:rPr>
              <w:t>项</w:t>
            </w:r>
            <w:r>
              <w:rPr>
                <w:rFonts w:cs="Dotum" w:hint="eastAsia"/>
                <w:color w:val="auto"/>
              </w:rPr>
              <w:t>目名</w:t>
            </w:r>
            <w:r>
              <w:rPr>
                <w:rFonts w:hint="eastAsia"/>
                <w:color w:val="auto"/>
              </w:rPr>
              <w:t>称</w:t>
            </w:r>
          </w:p>
        </w:tc>
        <w:tc>
          <w:tcPr>
            <w:tcW w:w="3170" w:type="dxa"/>
            <w:vAlign w:val="center"/>
          </w:tcPr>
          <w:p w:rsidR="00C66EFF" w:rsidRDefault="00C66EFF">
            <w:pPr>
              <w:pStyle w:val="aa"/>
              <w:rPr>
                <w:color w:val="auto"/>
              </w:rPr>
            </w:pPr>
            <w:r>
              <w:rPr>
                <w:rFonts w:cs="宋体" w:hint="eastAsia"/>
                <w:color w:val="auto"/>
              </w:rPr>
              <w:t>报</w:t>
            </w:r>
            <w:r>
              <w:rPr>
                <w:rFonts w:hint="eastAsia"/>
                <w:color w:val="auto"/>
              </w:rPr>
              <w:t>价：</w:t>
            </w:r>
            <w:r w:rsidR="00412F85">
              <w:rPr>
                <w:rFonts w:hint="eastAsia"/>
                <w:color w:val="auto"/>
              </w:rPr>
              <w:t xml:space="preserve"> </w:t>
            </w:r>
          </w:p>
        </w:tc>
        <w:tc>
          <w:tcPr>
            <w:tcW w:w="1615" w:type="dxa"/>
            <w:vAlign w:val="center"/>
          </w:tcPr>
          <w:p w:rsidR="00C66EFF" w:rsidRDefault="00C66EFF">
            <w:pPr>
              <w:pStyle w:val="aa"/>
              <w:rPr>
                <w:color w:val="auto"/>
              </w:rPr>
            </w:pPr>
            <w:r>
              <w:rPr>
                <w:rFonts w:hint="eastAsia"/>
                <w:color w:val="auto"/>
              </w:rPr>
              <w:t>备</w:t>
            </w:r>
            <w:r>
              <w:rPr>
                <w:rFonts w:cs="Dotum" w:hint="eastAsia"/>
                <w:color w:val="auto"/>
              </w:rPr>
              <w:t>注</w:t>
            </w:r>
          </w:p>
        </w:tc>
      </w:tr>
      <w:tr w:rsidR="00C66EFF" w:rsidTr="00031D13">
        <w:trPr>
          <w:trHeight w:val="680"/>
        </w:trPr>
        <w:tc>
          <w:tcPr>
            <w:tcW w:w="795" w:type="dxa"/>
            <w:vAlign w:val="center"/>
          </w:tcPr>
          <w:p w:rsidR="00C66EFF" w:rsidRDefault="00C66EFF">
            <w:pPr>
              <w:pStyle w:val="aa"/>
              <w:rPr>
                <w:color w:val="auto"/>
              </w:rPr>
            </w:pPr>
            <w:r>
              <w:rPr>
                <w:rFonts w:hint="eastAsia"/>
                <w:color w:val="auto"/>
              </w:rPr>
              <w:t>1</w:t>
            </w:r>
          </w:p>
        </w:tc>
        <w:tc>
          <w:tcPr>
            <w:tcW w:w="2857" w:type="dxa"/>
            <w:vAlign w:val="center"/>
          </w:tcPr>
          <w:p w:rsidR="00C66EFF" w:rsidRDefault="004F49E8">
            <w:pPr>
              <w:pStyle w:val="aa"/>
              <w:rPr>
                <w:color w:val="auto"/>
              </w:rPr>
            </w:pPr>
            <w:r>
              <w:rPr>
                <w:rFonts w:ascii="Arial" w:cs="Arial" w:hint="eastAsia"/>
                <w:color w:val="auto"/>
                <w:lang w:val="zh-CN"/>
              </w:rPr>
              <w:t xml:space="preserve"> </w:t>
            </w:r>
          </w:p>
        </w:tc>
        <w:tc>
          <w:tcPr>
            <w:tcW w:w="3170" w:type="dxa"/>
            <w:vAlign w:val="center"/>
          </w:tcPr>
          <w:p w:rsidR="00C66EFF" w:rsidRDefault="00C66EFF">
            <w:pPr>
              <w:pStyle w:val="aa"/>
              <w:rPr>
                <w:color w:val="auto"/>
              </w:rPr>
            </w:pPr>
          </w:p>
        </w:tc>
        <w:tc>
          <w:tcPr>
            <w:tcW w:w="1615" w:type="dxa"/>
            <w:vAlign w:val="center"/>
          </w:tcPr>
          <w:p w:rsidR="00C66EFF" w:rsidRDefault="00C66EFF">
            <w:pPr>
              <w:pStyle w:val="aa"/>
              <w:rPr>
                <w:color w:val="auto"/>
              </w:rPr>
            </w:pPr>
          </w:p>
        </w:tc>
      </w:tr>
      <w:tr w:rsidR="00C66EFF" w:rsidTr="00031D13">
        <w:trPr>
          <w:trHeight w:val="680"/>
        </w:trPr>
        <w:tc>
          <w:tcPr>
            <w:tcW w:w="795" w:type="dxa"/>
            <w:vAlign w:val="center"/>
          </w:tcPr>
          <w:p w:rsidR="00C66EFF" w:rsidRDefault="00B05C73">
            <w:pPr>
              <w:pStyle w:val="aa"/>
              <w:rPr>
                <w:color w:val="auto"/>
              </w:rPr>
            </w:pPr>
            <w:r>
              <w:rPr>
                <w:rFonts w:hint="eastAsia"/>
                <w:color w:val="auto"/>
              </w:rPr>
              <w:t>2</w:t>
            </w:r>
          </w:p>
        </w:tc>
        <w:tc>
          <w:tcPr>
            <w:tcW w:w="2857" w:type="dxa"/>
            <w:vAlign w:val="center"/>
          </w:tcPr>
          <w:p w:rsidR="00C66EFF" w:rsidRDefault="00C66EFF">
            <w:pPr>
              <w:pStyle w:val="aa"/>
              <w:rPr>
                <w:color w:val="auto"/>
              </w:rPr>
            </w:pPr>
          </w:p>
        </w:tc>
        <w:tc>
          <w:tcPr>
            <w:tcW w:w="3170" w:type="dxa"/>
            <w:vAlign w:val="center"/>
          </w:tcPr>
          <w:p w:rsidR="00C66EFF" w:rsidRDefault="00C66EFF">
            <w:pPr>
              <w:pStyle w:val="aa"/>
              <w:rPr>
                <w:color w:val="auto"/>
              </w:rPr>
            </w:pPr>
          </w:p>
        </w:tc>
        <w:tc>
          <w:tcPr>
            <w:tcW w:w="1615" w:type="dxa"/>
            <w:vAlign w:val="center"/>
          </w:tcPr>
          <w:p w:rsidR="00C66EFF" w:rsidRDefault="00C66EFF">
            <w:pPr>
              <w:pStyle w:val="aa"/>
              <w:rPr>
                <w:color w:val="auto"/>
              </w:rPr>
            </w:pPr>
          </w:p>
        </w:tc>
      </w:tr>
      <w:tr w:rsidR="00C66EFF" w:rsidTr="00031D13">
        <w:trPr>
          <w:trHeight w:val="680"/>
        </w:trPr>
        <w:tc>
          <w:tcPr>
            <w:tcW w:w="795" w:type="dxa"/>
            <w:vAlign w:val="center"/>
          </w:tcPr>
          <w:p w:rsidR="00C66EFF" w:rsidRDefault="00B05C73">
            <w:pPr>
              <w:pStyle w:val="aa"/>
              <w:rPr>
                <w:color w:val="auto"/>
              </w:rPr>
            </w:pPr>
            <w:r>
              <w:rPr>
                <w:rFonts w:hint="eastAsia"/>
                <w:color w:val="auto"/>
              </w:rPr>
              <w:t>3</w:t>
            </w:r>
          </w:p>
        </w:tc>
        <w:tc>
          <w:tcPr>
            <w:tcW w:w="2857" w:type="dxa"/>
            <w:vAlign w:val="center"/>
          </w:tcPr>
          <w:p w:rsidR="00C66EFF" w:rsidRDefault="00C66EFF">
            <w:pPr>
              <w:pStyle w:val="aa"/>
              <w:rPr>
                <w:color w:val="auto"/>
              </w:rPr>
            </w:pPr>
          </w:p>
        </w:tc>
        <w:tc>
          <w:tcPr>
            <w:tcW w:w="3170" w:type="dxa"/>
            <w:vAlign w:val="center"/>
          </w:tcPr>
          <w:p w:rsidR="00C66EFF" w:rsidRDefault="00C66EFF">
            <w:pPr>
              <w:pStyle w:val="aa"/>
              <w:rPr>
                <w:color w:val="auto"/>
              </w:rPr>
            </w:pPr>
          </w:p>
        </w:tc>
        <w:tc>
          <w:tcPr>
            <w:tcW w:w="1615" w:type="dxa"/>
            <w:vAlign w:val="center"/>
          </w:tcPr>
          <w:p w:rsidR="00C66EFF" w:rsidRDefault="00C66EFF">
            <w:pPr>
              <w:pStyle w:val="aa"/>
              <w:rPr>
                <w:color w:val="auto"/>
              </w:rPr>
            </w:pPr>
          </w:p>
        </w:tc>
      </w:tr>
      <w:tr w:rsidR="00031D13" w:rsidTr="00031D13">
        <w:trPr>
          <w:trHeight w:val="680"/>
        </w:trPr>
        <w:tc>
          <w:tcPr>
            <w:tcW w:w="795" w:type="dxa"/>
            <w:vAlign w:val="center"/>
          </w:tcPr>
          <w:p w:rsidR="00031D13" w:rsidRDefault="00031D13">
            <w:pPr>
              <w:pStyle w:val="aa"/>
              <w:rPr>
                <w:color w:val="auto"/>
              </w:rPr>
            </w:pPr>
            <w:r>
              <w:rPr>
                <w:rFonts w:hint="eastAsia"/>
                <w:color w:val="auto"/>
              </w:rPr>
              <w:t>4</w:t>
            </w:r>
          </w:p>
        </w:tc>
        <w:tc>
          <w:tcPr>
            <w:tcW w:w="2857" w:type="dxa"/>
            <w:vAlign w:val="center"/>
          </w:tcPr>
          <w:p w:rsidR="00031D13" w:rsidRDefault="00031D13">
            <w:pPr>
              <w:pStyle w:val="aa"/>
              <w:rPr>
                <w:color w:val="auto"/>
              </w:rPr>
            </w:pPr>
          </w:p>
        </w:tc>
        <w:tc>
          <w:tcPr>
            <w:tcW w:w="3170" w:type="dxa"/>
            <w:vAlign w:val="center"/>
          </w:tcPr>
          <w:p w:rsidR="00031D13" w:rsidRDefault="00031D13">
            <w:pPr>
              <w:pStyle w:val="aa"/>
              <w:rPr>
                <w:color w:val="auto"/>
              </w:rPr>
            </w:pPr>
          </w:p>
        </w:tc>
        <w:tc>
          <w:tcPr>
            <w:tcW w:w="1615" w:type="dxa"/>
            <w:vAlign w:val="center"/>
          </w:tcPr>
          <w:p w:rsidR="00031D13" w:rsidRDefault="00031D13">
            <w:pPr>
              <w:pStyle w:val="aa"/>
              <w:rPr>
                <w:color w:val="auto"/>
              </w:rPr>
            </w:pPr>
          </w:p>
        </w:tc>
      </w:tr>
      <w:tr w:rsidR="00031D13" w:rsidTr="00031D13">
        <w:trPr>
          <w:trHeight w:val="680"/>
        </w:trPr>
        <w:tc>
          <w:tcPr>
            <w:tcW w:w="795" w:type="dxa"/>
            <w:vAlign w:val="center"/>
          </w:tcPr>
          <w:p w:rsidR="00031D13" w:rsidRDefault="00031D13">
            <w:pPr>
              <w:pStyle w:val="aa"/>
              <w:rPr>
                <w:color w:val="auto"/>
              </w:rPr>
            </w:pPr>
            <w:r>
              <w:rPr>
                <w:rFonts w:hint="eastAsia"/>
                <w:color w:val="auto"/>
              </w:rPr>
              <w:t>5</w:t>
            </w:r>
          </w:p>
        </w:tc>
        <w:tc>
          <w:tcPr>
            <w:tcW w:w="2857" w:type="dxa"/>
            <w:vAlign w:val="center"/>
          </w:tcPr>
          <w:p w:rsidR="00031D13" w:rsidRDefault="00031D13">
            <w:pPr>
              <w:pStyle w:val="aa"/>
              <w:rPr>
                <w:color w:val="auto"/>
              </w:rPr>
            </w:pPr>
          </w:p>
        </w:tc>
        <w:tc>
          <w:tcPr>
            <w:tcW w:w="3170" w:type="dxa"/>
            <w:vAlign w:val="center"/>
          </w:tcPr>
          <w:p w:rsidR="00031D13" w:rsidRDefault="00031D13">
            <w:pPr>
              <w:pStyle w:val="aa"/>
              <w:rPr>
                <w:color w:val="auto"/>
              </w:rPr>
            </w:pPr>
          </w:p>
        </w:tc>
        <w:tc>
          <w:tcPr>
            <w:tcW w:w="1615" w:type="dxa"/>
            <w:vAlign w:val="center"/>
          </w:tcPr>
          <w:p w:rsidR="00031D13" w:rsidRDefault="00031D13">
            <w:pPr>
              <w:pStyle w:val="aa"/>
              <w:rPr>
                <w:color w:val="auto"/>
              </w:rPr>
            </w:pPr>
          </w:p>
        </w:tc>
      </w:tr>
      <w:tr w:rsidR="00031D13" w:rsidTr="00031D13">
        <w:trPr>
          <w:trHeight w:val="680"/>
        </w:trPr>
        <w:tc>
          <w:tcPr>
            <w:tcW w:w="795" w:type="dxa"/>
            <w:vAlign w:val="center"/>
          </w:tcPr>
          <w:p w:rsidR="00031D13" w:rsidRDefault="00031D13">
            <w:pPr>
              <w:pStyle w:val="aa"/>
              <w:rPr>
                <w:color w:val="auto"/>
              </w:rPr>
            </w:pPr>
            <w:r>
              <w:rPr>
                <w:rFonts w:hint="eastAsia"/>
                <w:color w:val="auto"/>
              </w:rPr>
              <w:t>6</w:t>
            </w:r>
          </w:p>
        </w:tc>
        <w:tc>
          <w:tcPr>
            <w:tcW w:w="2857" w:type="dxa"/>
            <w:vAlign w:val="center"/>
          </w:tcPr>
          <w:p w:rsidR="00031D13" w:rsidRDefault="00031D13">
            <w:pPr>
              <w:pStyle w:val="aa"/>
              <w:rPr>
                <w:color w:val="auto"/>
              </w:rPr>
            </w:pPr>
          </w:p>
        </w:tc>
        <w:tc>
          <w:tcPr>
            <w:tcW w:w="3170" w:type="dxa"/>
            <w:vAlign w:val="center"/>
          </w:tcPr>
          <w:p w:rsidR="00031D13" w:rsidRDefault="00031D13">
            <w:pPr>
              <w:pStyle w:val="aa"/>
              <w:rPr>
                <w:color w:val="auto"/>
              </w:rPr>
            </w:pPr>
          </w:p>
        </w:tc>
        <w:tc>
          <w:tcPr>
            <w:tcW w:w="1615" w:type="dxa"/>
            <w:vAlign w:val="center"/>
          </w:tcPr>
          <w:p w:rsidR="00031D13" w:rsidRDefault="00031D13">
            <w:pPr>
              <w:pStyle w:val="aa"/>
              <w:rPr>
                <w:color w:val="auto"/>
              </w:rPr>
            </w:pPr>
          </w:p>
        </w:tc>
      </w:tr>
      <w:tr w:rsidR="00031D13" w:rsidTr="00031D13">
        <w:trPr>
          <w:trHeight w:val="680"/>
        </w:trPr>
        <w:tc>
          <w:tcPr>
            <w:tcW w:w="795" w:type="dxa"/>
            <w:vAlign w:val="center"/>
          </w:tcPr>
          <w:p w:rsidR="00031D13" w:rsidRDefault="00031D13">
            <w:pPr>
              <w:pStyle w:val="aa"/>
              <w:rPr>
                <w:color w:val="auto"/>
              </w:rPr>
            </w:pPr>
            <w:r>
              <w:rPr>
                <w:rFonts w:hint="eastAsia"/>
                <w:color w:val="auto"/>
              </w:rPr>
              <w:t>7</w:t>
            </w:r>
          </w:p>
        </w:tc>
        <w:tc>
          <w:tcPr>
            <w:tcW w:w="2857" w:type="dxa"/>
            <w:vAlign w:val="center"/>
          </w:tcPr>
          <w:p w:rsidR="00031D13" w:rsidRDefault="00031D13">
            <w:pPr>
              <w:pStyle w:val="aa"/>
              <w:rPr>
                <w:color w:val="auto"/>
              </w:rPr>
            </w:pPr>
          </w:p>
        </w:tc>
        <w:tc>
          <w:tcPr>
            <w:tcW w:w="3170" w:type="dxa"/>
            <w:vAlign w:val="center"/>
          </w:tcPr>
          <w:p w:rsidR="00031D13" w:rsidRDefault="00031D13">
            <w:pPr>
              <w:pStyle w:val="aa"/>
              <w:rPr>
                <w:color w:val="auto"/>
              </w:rPr>
            </w:pPr>
          </w:p>
        </w:tc>
        <w:tc>
          <w:tcPr>
            <w:tcW w:w="1615" w:type="dxa"/>
            <w:vAlign w:val="center"/>
          </w:tcPr>
          <w:p w:rsidR="00031D13" w:rsidRDefault="00031D13">
            <w:pPr>
              <w:pStyle w:val="aa"/>
              <w:rPr>
                <w:color w:val="auto"/>
              </w:rPr>
            </w:pPr>
          </w:p>
        </w:tc>
      </w:tr>
      <w:tr w:rsidR="00C66EFF" w:rsidTr="00031D13">
        <w:trPr>
          <w:trHeight w:val="680"/>
        </w:trPr>
        <w:tc>
          <w:tcPr>
            <w:tcW w:w="795" w:type="dxa"/>
            <w:vAlign w:val="center"/>
          </w:tcPr>
          <w:p w:rsidR="00C66EFF" w:rsidRDefault="00B05C73">
            <w:pPr>
              <w:pStyle w:val="aa"/>
              <w:rPr>
                <w:color w:val="auto"/>
              </w:rPr>
            </w:pPr>
            <w:r>
              <w:rPr>
                <w:rFonts w:hint="eastAsia"/>
                <w:color w:val="auto"/>
              </w:rPr>
              <w:t>合计</w:t>
            </w:r>
          </w:p>
        </w:tc>
        <w:tc>
          <w:tcPr>
            <w:tcW w:w="2857" w:type="dxa"/>
            <w:vAlign w:val="center"/>
          </w:tcPr>
          <w:p w:rsidR="00C66EFF" w:rsidRDefault="00C66EFF">
            <w:pPr>
              <w:pStyle w:val="aa"/>
              <w:rPr>
                <w:color w:val="auto"/>
              </w:rPr>
            </w:pPr>
          </w:p>
        </w:tc>
        <w:tc>
          <w:tcPr>
            <w:tcW w:w="3170" w:type="dxa"/>
            <w:vAlign w:val="center"/>
          </w:tcPr>
          <w:p w:rsidR="00C66EFF" w:rsidRDefault="00C66EFF">
            <w:pPr>
              <w:pStyle w:val="aa"/>
              <w:rPr>
                <w:color w:val="auto"/>
              </w:rPr>
            </w:pPr>
          </w:p>
        </w:tc>
        <w:tc>
          <w:tcPr>
            <w:tcW w:w="1615" w:type="dxa"/>
            <w:vAlign w:val="center"/>
          </w:tcPr>
          <w:p w:rsidR="00C66EFF" w:rsidRDefault="00C66EFF">
            <w:pPr>
              <w:pStyle w:val="aa"/>
              <w:rPr>
                <w:color w:val="auto"/>
              </w:rPr>
            </w:pPr>
          </w:p>
        </w:tc>
      </w:tr>
      <w:tr w:rsidR="00C66EFF" w:rsidTr="00031D13">
        <w:trPr>
          <w:trHeight w:val="663"/>
        </w:trPr>
        <w:tc>
          <w:tcPr>
            <w:tcW w:w="795" w:type="dxa"/>
            <w:vAlign w:val="center"/>
          </w:tcPr>
          <w:p w:rsidR="00C66EFF" w:rsidRDefault="00C66EFF">
            <w:pPr>
              <w:pStyle w:val="aa"/>
              <w:rPr>
                <w:color w:val="auto"/>
              </w:rPr>
            </w:pPr>
          </w:p>
        </w:tc>
        <w:tc>
          <w:tcPr>
            <w:tcW w:w="2857" w:type="dxa"/>
            <w:vAlign w:val="center"/>
          </w:tcPr>
          <w:p w:rsidR="00C66EFF" w:rsidRDefault="00C66EFF">
            <w:pPr>
              <w:pStyle w:val="aa"/>
              <w:rPr>
                <w:color w:val="auto"/>
              </w:rPr>
            </w:pPr>
            <w:r>
              <w:rPr>
                <w:rFonts w:hint="eastAsia"/>
                <w:color w:val="auto"/>
              </w:rPr>
              <w:t>大</w:t>
            </w:r>
            <w:r>
              <w:rPr>
                <w:rFonts w:cs="宋体" w:hint="eastAsia"/>
                <w:color w:val="auto"/>
              </w:rPr>
              <w:t>写</w:t>
            </w:r>
          </w:p>
        </w:tc>
        <w:tc>
          <w:tcPr>
            <w:tcW w:w="3170" w:type="dxa"/>
            <w:vAlign w:val="center"/>
          </w:tcPr>
          <w:p w:rsidR="00C66EFF" w:rsidRDefault="00C66EFF">
            <w:pPr>
              <w:pStyle w:val="aa"/>
              <w:rPr>
                <w:color w:val="auto"/>
              </w:rPr>
            </w:pPr>
          </w:p>
        </w:tc>
        <w:tc>
          <w:tcPr>
            <w:tcW w:w="1615" w:type="dxa"/>
            <w:vAlign w:val="center"/>
          </w:tcPr>
          <w:p w:rsidR="00C66EFF" w:rsidRDefault="00C66EFF">
            <w:pPr>
              <w:pStyle w:val="aa"/>
              <w:rPr>
                <w:color w:val="auto"/>
              </w:rPr>
            </w:pPr>
          </w:p>
        </w:tc>
      </w:tr>
    </w:tbl>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rFonts w:cs="Dotum"/>
          <w:color w:val="auto"/>
        </w:rPr>
      </w:pPr>
      <w:r>
        <w:rPr>
          <w:rFonts w:hint="eastAsia"/>
          <w:color w:val="auto"/>
        </w:rPr>
        <w:t>投</w:t>
      </w:r>
      <w:r>
        <w:rPr>
          <w:rFonts w:cs="宋体" w:hint="eastAsia"/>
          <w:color w:val="auto"/>
        </w:rPr>
        <w:t>标</w:t>
      </w:r>
      <w:r>
        <w:rPr>
          <w:rFonts w:cs="Dotum" w:hint="eastAsia"/>
          <w:color w:val="auto"/>
        </w:rPr>
        <w:t>人（盖章）：</w:t>
      </w:r>
    </w:p>
    <w:p w:rsidR="00C66EFF" w:rsidRDefault="00C66EFF">
      <w:pPr>
        <w:rPr>
          <w:rFonts w:cs="Dotum"/>
          <w:color w:val="auto"/>
        </w:rPr>
      </w:pPr>
    </w:p>
    <w:p w:rsidR="00C66EFF" w:rsidRDefault="00C66EFF">
      <w:pPr>
        <w:rPr>
          <w:rFonts w:cs="Dotum"/>
          <w:color w:val="auto"/>
        </w:rPr>
      </w:pPr>
      <w:r>
        <w:rPr>
          <w:rFonts w:hint="eastAsia"/>
          <w:color w:val="auto"/>
        </w:rPr>
        <w:t>法定代表人或其授</w:t>
      </w:r>
      <w:r>
        <w:rPr>
          <w:rFonts w:cs="宋体" w:hint="eastAsia"/>
          <w:color w:val="auto"/>
        </w:rPr>
        <w:t>权</w:t>
      </w:r>
      <w:r>
        <w:rPr>
          <w:rFonts w:cs="Dotum" w:hint="eastAsia"/>
          <w:color w:val="auto"/>
        </w:rPr>
        <w:t>人（</w:t>
      </w:r>
      <w:r>
        <w:rPr>
          <w:rFonts w:cs="宋体" w:hint="eastAsia"/>
          <w:color w:val="auto"/>
        </w:rPr>
        <w:t>签</w:t>
      </w:r>
      <w:r>
        <w:rPr>
          <w:rFonts w:cs="Dotum" w:hint="eastAsia"/>
          <w:color w:val="auto"/>
        </w:rPr>
        <w:t>字）：</w:t>
      </w:r>
    </w:p>
    <w:p w:rsidR="00C66EFF" w:rsidRDefault="00C66EFF">
      <w:pPr>
        <w:rPr>
          <w:rFonts w:cs="Dotum"/>
          <w:color w:val="auto"/>
        </w:rPr>
      </w:pPr>
    </w:p>
    <w:p w:rsidR="00C66EFF" w:rsidRDefault="00C66EFF" w:rsidP="00D26A4C">
      <w:pPr>
        <w:jc w:val="right"/>
        <w:rPr>
          <w:color w:val="auto"/>
        </w:rPr>
      </w:pPr>
      <w:r>
        <w:rPr>
          <w:rFonts w:hint="eastAsia"/>
          <w:color w:val="auto"/>
        </w:rPr>
        <w:t>日   期：   年     月    日</w:t>
      </w:r>
    </w:p>
    <w:p w:rsidR="00C66EFF" w:rsidRDefault="00C66EFF">
      <w:pPr>
        <w:rPr>
          <w:color w:val="auto"/>
        </w:rPr>
      </w:pPr>
      <w:r>
        <w:rPr>
          <w:rFonts w:hint="eastAsia"/>
          <w:color w:val="auto"/>
        </w:rPr>
        <w:t xml:space="preserve"> </w:t>
      </w:r>
    </w:p>
    <w:p w:rsidR="00C66EFF" w:rsidRDefault="00C66EFF">
      <w:pPr>
        <w:pStyle w:val="2"/>
      </w:pPr>
      <w:bookmarkStart w:id="69" w:name="_Toc60537403"/>
      <w:r>
        <w:br w:type="page"/>
      </w:r>
      <w:bookmarkStart w:id="70" w:name="_Toc293085291"/>
      <w:bookmarkStart w:id="71" w:name="_Toc295284569"/>
      <w:bookmarkStart w:id="72" w:name="_Toc19839"/>
      <w:bookmarkStart w:id="73" w:name="_Toc310507978"/>
      <w:r>
        <w:rPr>
          <w:rFonts w:hint="eastAsia"/>
        </w:rPr>
        <w:lastRenderedPageBreak/>
        <w:t>（四）投标申请人基本情况表</w:t>
      </w:r>
      <w:bookmarkEnd w:id="70"/>
      <w:bookmarkEnd w:id="71"/>
      <w:bookmarkEnd w:id="72"/>
      <w:bookmarkEnd w:id="73"/>
    </w:p>
    <w:p w:rsidR="00C66EFF" w:rsidRDefault="00C66EFF">
      <w:pPr>
        <w:rPr>
          <w:color w:val="auto"/>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3485"/>
        <w:gridCol w:w="1176"/>
        <w:gridCol w:w="1221"/>
      </w:tblGrid>
      <w:tr w:rsidR="00C66EFF">
        <w:trPr>
          <w:trHeight w:val="757"/>
        </w:trPr>
        <w:tc>
          <w:tcPr>
            <w:tcW w:w="2257" w:type="dxa"/>
          </w:tcPr>
          <w:p w:rsidR="00C66EFF" w:rsidRDefault="00C66EFF">
            <w:pPr>
              <w:pStyle w:val="aa"/>
              <w:rPr>
                <w:color w:val="auto"/>
              </w:rPr>
            </w:pPr>
            <w:r>
              <w:rPr>
                <w:rFonts w:hint="eastAsia"/>
                <w:color w:val="auto"/>
              </w:rPr>
              <w:t>投标申请人全称</w:t>
            </w:r>
          </w:p>
        </w:tc>
        <w:tc>
          <w:tcPr>
            <w:tcW w:w="5882" w:type="dxa"/>
            <w:gridSpan w:val="3"/>
          </w:tcPr>
          <w:p w:rsidR="00C66EFF" w:rsidRDefault="00C66EFF">
            <w:pPr>
              <w:pStyle w:val="aa"/>
              <w:rPr>
                <w:color w:val="auto"/>
              </w:rPr>
            </w:pPr>
          </w:p>
        </w:tc>
      </w:tr>
      <w:tr w:rsidR="00C66EFF">
        <w:trPr>
          <w:trHeight w:val="781"/>
        </w:trPr>
        <w:tc>
          <w:tcPr>
            <w:tcW w:w="2257" w:type="dxa"/>
          </w:tcPr>
          <w:p w:rsidR="00C66EFF" w:rsidRDefault="00C66EFF">
            <w:pPr>
              <w:pStyle w:val="aa"/>
              <w:rPr>
                <w:color w:val="auto"/>
              </w:rPr>
            </w:pPr>
            <w:r>
              <w:rPr>
                <w:rFonts w:hint="eastAsia"/>
                <w:color w:val="auto"/>
              </w:rPr>
              <w:t>主要业务范围</w:t>
            </w:r>
          </w:p>
        </w:tc>
        <w:tc>
          <w:tcPr>
            <w:tcW w:w="5882" w:type="dxa"/>
            <w:gridSpan w:val="3"/>
          </w:tcPr>
          <w:p w:rsidR="00C66EFF" w:rsidRDefault="00C66EFF">
            <w:pPr>
              <w:pStyle w:val="aa"/>
              <w:rPr>
                <w:color w:val="auto"/>
              </w:rPr>
            </w:pPr>
          </w:p>
        </w:tc>
      </w:tr>
      <w:tr w:rsidR="00C66EFF">
        <w:trPr>
          <w:trHeight w:val="762"/>
        </w:trPr>
        <w:tc>
          <w:tcPr>
            <w:tcW w:w="2257" w:type="dxa"/>
          </w:tcPr>
          <w:p w:rsidR="00C66EFF" w:rsidRDefault="00C66EFF">
            <w:pPr>
              <w:pStyle w:val="aa"/>
              <w:rPr>
                <w:color w:val="auto"/>
              </w:rPr>
            </w:pPr>
            <w:r>
              <w:rPr>
                <w:rFonts w:hint="eastAsia"/>
                <w:color w:val="auto"/>
              </w:rPr>
              <w:t>法定代表人姓名</w:t>
            </w:r>
          </w:p>
        </w:tc>
        <w:tc>
          <w:tcPr>
            <w:tcW w:w="3485" w:type="dxa"/>
          </w:tcPr>
          <w:p w:rsidR="00C66EFF" w:rsidRDefault="00C66EFF">
            <w:pPr>
              <w:pStyle w:val="aa"/>
              <w:rPr>
                <w:color w:val="auto"/>
              </w:rPr>
            </w:pPr>
          </w:p>
        </w:tc>
        <w:tc>
          <w:tcPr>
            <w:tcW w:w="1176" w:type="dxa"/>
          </w:tcPr>
          <w:p w:rsidR="00C66EFF" w:rsidRDefault="00C66EFF">
            <w:pPr>
              <w:pStyle w:val="aa"/>
              <w:rPr>
                <w:color w:val="auto"/>
              </w:rPr>
            </w:pPr>
            <w:r>
              <w:rPr>
                <w:rFonts w:hint="eastAsia"/>
                <w:color w:val="auto"/>
              </w:rPr>
              <w:t xml:space="preserve">职   </w:t>
            </w:r>
            <w:proofErr w:type="gramStart"/>
            <w:r>
              <w:rPr>
                <w:rFonts w:hint="eastAsia"/>
                <w:color w:val="auto"/>
              </w:rPr>
              <w:t>务</w:t>
            </w:r>
            <w:proofErr w:type="gramEnd"/>
          </w:p>
        </w:tc>
        <w:tc>
          <w:tcPr>
            <w:tcW w:w="1221" w:type="dxa"/>
          </w:tcPr>
          <w:p w:rsidR="00C66EFF" w:rsidRDefault="00C66EFF">
            <w:pPr>
              <w:pStyle w:val="aa"/>
              <w:rPr>
                <w:color w:val="auto"/>
              </w:rPr>
            </w:pPr>
          </w:p>
        </w:tc>
      </w:tr>
      <w:tr w:rsidR="00C66EFF">
        <w:trPr>
          <w:trHeight w:val="762"/>
        </w:trPr>
        <w:tc>
          <w:tcPr>
            <w:tcW w:w="2257" w:type="dxa"/>
          </w:tcPr>
          <w:p w:rsidR="00C66EFF" w:rsidRDefault="00C66EFF">
            <w:pPr>
              <w:pStyle w:val="aa"/>
              <w:rPr>
                <w:color w:val="auto"/>
              </w:rPr>
            </w:pPr>
            <w:r>
              <w:rPr>
                <w:rFonts w:hint="eastAsia"/>
                <w:color w:val="auto"/>
              </w:rPr>
              <w:t>投标申请人地址</w:t>
            </w:r>
          </w:p>
        </w:tc>
        <w:tc>
          <w:tcPr>
            <w:tcW w:w="3485" w:type="dxa"/>
          </w:tcPr>
          <w:p w:rsidR="00C66EFF" w:rsidRDefault="00C66EFF">
            <w:pPr>
              <w:pStyle w:val="aa"/>
              <w:rPr>
                <w:color w:val="auto"/>
              </w:rPr>
            </w:pPr>
          </w:p>
        </w:tc>
        <w:tc>
          <w:tcPr>
            <w:tcW w:w="1176" w:type="dxa"/>
          </w:tcPr>
          <w:p w:rsidR="00C66EFF" w:rsidRDefault="00C66EFF">
            <w:pPr>
              <w:pStyle w:val="aa"/>
              <w:rPr>
                <w:color w:val="auto"/>
              </w:rPr>
            </w:pPr>
            <w:r>
              <w:rPr>
                <w:rFonts w:hint="eastAsia"/>
                <w:color w:val="auto"/>
              </w:rPr>
              <w:t>邮政编码</w:t>
            </w:r>
          </w:p>
        </w:tc>
        <w:tc>
          <w:tcPr>
            <w:tcW w:w="1221" w:type="dxa"/>
          </w:tcPr>
          <w:p w:rsidR="00C66EFF" w:rsidRDefault="00C66EFF">
            <w:pPr>
              <w:pStyle w:val="aa"/>
              <w:rPr>
                <w:color w:val="auto"/>
              </w:rPr>
            </w:pPr>
          </w:p>
        </w:tc>
      </w:tr>
      <w:tr w:rsidR="00C66EFF">
        <w:trPr>
          <w:trHeight w:val="772"/>
        </w:trPr>
        <w:tc>
          <w:tcPr>
            <w:tcW w:w="2257" w:type="dxa"/>
          </w:tcPr>
          <w:p w:rsidR="00C66EFF" w:rsidRDefault="00C66EFF">
            <w:pPr>
              <w:pStyle w:val="aa"/>
              <w:rPr>
                <w:color w:val="auto"/>
              </w:rPr>
            </w:pPr>
            <w:r>
              <w:rPr>
                <w:rFonts w:hint="eastAsia"/>
                <w:color w:val="auto"/>
              </w:rPr>
              <w:t>电          话</w:t>
            </w:r>
          </w:p>
        </w:tc>
        <w:tc>
          <w:tcPr>
            <w:tcW w:w="3485" w:type="dxa"/>
          </w:tcPr>
          <w:p w:rsidR="00C66EFF" w:rsidRDefault="00C66EFF">
            <w:pPr>
              <w:pStyle w:val="aa"/>
              <w:rPr>
                <w:color w:val="auto"/>
              </w:rPr>
            </w:pPr>
          </w:p>
        </w:tc>
        <w:tc>
          <w:tcPr>
            <w:tcW w:w="1176" w:type="dxa"/>
          </w:tcPr>
          <w:p w:rsidR="00C66EFF" w:rsidRDefault="00C66EFF">
            <w:pPr>
              <w:pStyle w:val="aa"/>
              <w:rPr>
                <w:color w:val="auto"/>
              </w:rPr>
            </w:pPr>
            <w:r>
              <w:rPr>
                <w:rFonts w:hint="eastAsia"/>
                <w:color w:val="auto"/>
              </w:rPr>
              <w:t>传   真</w:t>
            </w:r>
          </w:p>
        </w:tc>
        <w:tc>
          <w:tcPr>
            <w:tcW w:w="1221" w:type="dxa"/>
          </w:tcPr>
          <w:p w:rsidR="00C66EFF" w:rsidRDefault="00C66EFF">
            <w:pPr>
              <w:pStyle w:val="aa"/>
              <w:rPr>
                <w:color w:val="auto"/>
              </w:rPr>
            </w:pPr>
          </w:p>
        </w:tc>
      </w:tr>
      <w:tr w:rsidR="00C66EFF">
        <w:trPr>
          <w:trHeight w:val="768"/>
        </w:trPr>
        <w:tc>
          <w:tcPr>
            <w:tcW w:w="2257" w:type="dxa"/>
          </w:tcPr>
          <w:p w:rsidR="00C66EFF" w:rsidRDefault="00C66EFF">
            <w:pPr>
              <w:pStyle w:val="aa"/>
              <w:rPr>
                <w:color w:val="auto"/>
              </w:rPr>
            </w:pPr>
            <w:r>
              <w:rPr>
                <w:rFonts w:hint="eastAsia"/>
                <w:color w:val="auto"/>
              </w:rPr>
              <w:t>成  立  日  期</w:t>
            </w:r>
          </w:p>
        </w:tc>
        <w:tc>
          <w:tcPr>
            <w:tcW w:w="3485" w:type="dxa"/>
          </w:tcPr>
          <w:p w:rsidR="00C66EFF" w:rsidRDefault="00C66EFF">
            <w:pPr>
              <w:pStyle w:val="aa"/>
              <w:rPr>
                <w:color w:val="auto"/>
              </w:rPr>
            </w:pPr>
          </w:p>
        </w:tc>
        <w:tc>
          <w:tcPr>
            <w:tcW w:w="1176" w:type="dxa"/>
          </w:tcPr>
          <w:p w:rsidR="00C66EFF" w:rsidRDefault="00C66EFF">
            <w:pPr>
              <w:pStyle w:val="aa"/>
              <w:rPr>
                <w:color w:val="auto"/>
              </w:rPr>
            </w:pPr>
            <w:r>
              <w:rPr>
                <w:rFonts w:hint="eastAsia"/>
                <w:color w:val="auto"/>
              </w:rPr>
              <w:t>现 有 职</w:t>
            </w:r>
          </w:p>
          <w:p w:rsidR="00C66EFF" w:rsidRDefault="00C66EFF">
            <w:pPr>
              <w:pStyle w:val="aa"/>
              <w:rPr>
                <w:color w:val="auto"/>
              </w:rPr>
            </w:pPr>
            <w:r>
              <w:rPr>
                <w:rFonts w:hint="eastAsia"/>
                <w:color w:val="auto"/>
              </w:rPr>
              <w:t>工 人 数</w:t>
            </w:r>
          </w:p>
        </w:tc>
        <w:tc>
          <w:tcPr>
            <w:tcW w:w="1221" w:type="dxa"/>
          </w:tcPr>
          <w:p w:rsidR="00C66EFF" w:rsidRDefault="00C66EFF">
            <w:pPr>
              <w:pStyle w:val="aa"/>
              <w:rPr>
                <w:color w:val="auto"/>
              </w:rPr>
            </w:pPr>
          </w:p>
        </w:tc>
      </w:tr>
      <w:tr w:rsidR="00C66EFF">
        <w:trPr>
          <w:trHeight w:val="1244"/>
        </w:trPr>
        <w:tc>
          <w:tcPr>
            <w:tcW w:w="8139" w:type="dxa"/>
            <w:gridSpan w:val="4"/>
            <w:tcBorders>
              <w:bottom w:val="single" w:sz="4" w:space="0" w:color="auto"/>
            </w:tcBorders>
          </w:tcPr>
          <w:p w:rsidR="00C66EFF" w:rsidRDefault="00D6695D">
            <w:pPr>
              <w:pStyle w:val="aa"/>
              <w:rPr>
                <w:color w:val="auto"/>
              </w:rPr>
            </w:pPr>
            <w:r>
              <w:rPr>
                <w:rFonts w:hint="eastAsia"/>
                <w:color w:val="auto"/>
              </w:rPr>
              <w:t>服务</w:t>
            </w:r>
            <w:r w:rsidR="00C66EFF">
              <w:rPr>
                <w:rFonts w:hint="eastAsia"/>
                <w:color w:val="auto"/>
              </w:rPr>
              <w:t>单位组织机构简介：</w:t>
            </w:r>
          </w:p>
          <w:p w:rsidR="00C66EFF" w:rsidRDefault="00C66EFF" w:rsidP="00D6695D">
            <w:pPr>
              <w:pStyle w:val="aa"/>
              <w:rPr>
                <w:color w:val="auto"/>
              </w:rPr>
            </w:pPr>
          </w:p>
          <w:p w:rsidR="00D6695D" w:rsidRDefault="00D6695D" w:rsidP="00D6695D">
            <w:pPr>
              <w:pStyle w:val="aa"/>
              <w:rPr>
                <w:color w:val="auto"/>
              </w:rPr>
            </w:pPr>
          </w:p>
          <w:p w:rsidR="00C66EFF" w:rsidRDefault="00C66EFF">
            <w:pPr>
              <w:pStyle w:val="aa"/>
              <w:rPr>
                <w:color w:val="auto"/>
              </w:rPr>
            </w:pPr>
          </w:p>
          <w:p w:rsidR="00C66EFF" w:rsidRDefault="00C66EFF">
            <w:pPr>
              <w:pStyle w:val="aa"/>
              <w:rPr>
                <w:color w:val="auto"/>
              </w:rPr>
            </w:pPr>
            <w:r>
              <w:rPr>
                <w:rFonts w:hint="eastAsia"/>
                <w:color w:val="auto"/>
              </w:rPr>
              <w:t xml:space="preserve">技术人员总数：      </w:t>
            </w:r>
            <w:r>
              <w:rPr>
                <w:rFonts w:hint="eastAsia"/>
                <w:color w:val="auto"/>
                <w:u w:val="single"/>
              </w:rPr>
              <w:t xml:space="preserve">          </w:t>
            </w:r>
            <w:r>
              <w:rPr>
                <w:rFonts w:hint="eastAsia"/>
                <w:color w:val="auto"/>
              </w:rPr>
              <w:t>人</w:t>
            </w:r>
          </w:p>
          <w:p w:rsidR="00C66EFF" w:rsidRDefault="00C66EFF" w:rsidP="00D6695D">
            <w:pPr>
              <w:pStyle w:val="aa"/>
              <w:rPr>
                <w:color w:val="auto"/>
              </w:rPr>
            </w:pPr>
          </w:p>
        </w:tc>
      </w:tr>
    </w:tbl>
    <w:p w:rsidR="00C66EFF" w:rsidRDefault="00C66EFF">
      <w:pPr>
        <w:rPr>
          <w:color w:val="auto"/>
        </w:rPr>
      </w:pPr>
    </w:p>
    <w:p w:rsidR="00C66EFF" w:rsidRDefault="00C66EFF">
      <w:pPr>
        <w:rPr>
          <w:color w:val="auto"/>
        </w:rPr>
      </w:pPr>
      <w:r>
        <w:rPr>
          <w:rFonts w:hint="eastAsia"/>
          <w:color w:val="auto"/>
        </w:rPr>
        <w:t xml:space="preserve">投标申请人：            （单位全称） (盖章)                </w:t>
      </w:r>
    </w:p>
    <w:p w:rsidR="00C66EFF" w:rsidRDefault="00C66EFF">
      <w:pPr>
        <w:rPr>
          <w:color w:val="auto"/>
        </w:rPr>
      </w:pPr>
      <w:r>
        <w:rPr>
          <w:rFonts w:hint="eastAsia"/>
          <w:color w:val="auto"/>
        </w:rPr>
        <w:t xml:space="preserve">法定代表人或授权代理人：               (签字或盖章)               </w:t>
      </w:r>
    </w:p>
    <w:p w:rsidR="00C66EFF" w:rsidRDefault="00C66EFF" w:rsidP="00D26A4C">
      <w:pPr>
        <w:jc w:val="right"/>
        <w:rPr>
          <w:color w:val="auto"/>
        </w:rPr>
      </w:pPr>
      <w:r>
        <w:rPr>
          <w:rFonts w:hint="eastAsia"/>
          <w:color w:val="auto"/>
        </w:rPr>
        <w:t xml:space="preserve"> 日      期：         年     月     日</w:t>
      </w:r>
    </w:p>
    <w:p w:rsidR="00C66EFF" w:rsidRDefault="00C66EFF">
      <w:pPr>
        <w:rPr>
          <w:color w:val="auto"/>
        </w:rPr>
      </w:pPr>
      <w:r>
        <w:rPr>
          <w:rFonts w:hint="eastAsia"/>
          <w:color w:val="auto"/>
        </w:rPr>
        <w:t xml:space="preserve"> 注：1、投标申请人需随此表附上营业执照、资质等级证书等文件的复印件。</w:t>
      </w:r>
    </w:p>
    <w:p w:rsidR="00C66EFF" w:rsidRDefault="00C66EFF">
      <w:pPr>
        <w:ind w:firstLineChars="0" w:firstLine="0"/>
        <w:rPr>
          <w:color w:val="auto"/>
        </w:rPr>
      </w:pPr>
    </w:p>
    <w:p w:rsidR="00FE4038" w:rsidRDefault="00FE4038">
      <w:pPr>
        <w:pStyle w:val="2"/>
      </w:pPr>
      <w:bookmarkStart w:id="74" w:name="_Toc293085292"/>
      <w:bookmarkStart w:id="75" w:name="_Toc295284570"/>
      <w:bookmarkStart w:id="76" w:name="_Toc15835"/>
      <w:bookmarkStart w:id="77" w:name="_Toc310507979"/>
    </w:p>
    <w:p w:rsidR="00D26DF1" w:rsidRPr="00D26DF1" w:rsidRDefault="00D26DF1" w:rsidP="00D26DF1"/>
    <w:p w:rsidR="00C66EFF" w:rsidRDefault="00C66EFF">
      <w:pPr>
        <w:pStyle w:val="2"/>
      </w:pPr>
      <w:r>
        <w:rPr>
          <w:rFonts w:hint="eastAsia"/>
        </w:rPr>
        <w:lastRenderedPageBreak/>
        <w:t>（五）项目</w:t>
      </w:r>
      <w:r w:rsidR="00D6695D">
        <w:rPr>
          <w:rFonts w:hint="eastAsia"/>
        </w:rPr>
        <w:t>服务</w:t>
      </w:r>
      <w:r>
        <w:rPr>
          <w:rFonts w:hint="eastAsia"/>
        </w:rPr>
        <w:t>组配备情况表</w:t>
      </w:r>
      <w:bookmarkEnd w:id="74"/>
      <w:bookmarkEnd w:id="75"/>
      <w:bookmarkEnd w:id="76"/>
      <w:bookmarkEnd w:id="77"/>
    </w:p>
    <w:p w:rsidR="00C66EFF" w:rsidRDefault="00C66EFF">
      <w:pPr>
        <w:rPr>
          <w:color w:val="auto"/>
        </w:rPr>
      </w:pPr>
      <w:r>
        <w:rPr>
          <w:rFonts w:hint="eastAsia"/>
          <w:color w:val="auto"/>
        </w:rPr>
        <w:t>投标人名称：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1440"/>
        <w:gridCol w:w="720"/>
        <w:gridCol w:w="816"/>
        <w:gridCol w:w="984"/>
        <w:gridCol w:w="816"/>
        <w:gridCol w:w="2275"/>
      </w:tblGrid>
      <w:tr w:rsidR="00D26DF1">
        <w:trPr>
          <w:trHeight w:val="294"/>
          <w:jc w:val="center"/>
        </w:trPr>
        <w:tc>
          <w:tcPr>
            <w:tcW w:w="807" w:type="dxa"/>
          </w:tcPr>
          <w:p w:rsidR="00D26DF1" w:rsidRDefault="00D26DF1">
            <w:pPr>
              <w:pStyle w:val="aa"/>
              <w:rPr>
                <w:color w:val="auto"/>
              </w:rPr>
            </w:pPr>
            <w:r>
              <w:rPr>
                <w:rFonts w:hint="eastAsia"/>
                <w:color w:val="auto"/>
              </w:rPr>
              <w:t>序号</w:t>
            </w:r>
          </w:p>
        </w:tc>
        <w:tc>
          <w:tcPr>
            <w:tcW w:w="1440" w:type="dxa"/>
          </w:tcPr>
          <w:p w:rsidR="00D26DF1" w:rsidRDefault="00D26DF1">
            <w:pPr>
              <w:pStyle w:val="aa"/>
              <w:rPr>
                <w:color w:val="auto"/>
              </w:rPr>
            </w:pPr>
            <w:r>
              <w:rPr>
                <w:rFonts w:hint="eastAsia"/>
                <w:color w:val="auto"/>
              </w:rPr>
              <w:t>姓   名</w:t>
            </w:r>
          </w:p>
        </w:tc>
        <w:tc>
          <w:tcPr>
            <w:tcW w:w="720" w:type="dxa"/>
          </w:tcPr>
          <w:p w:rsidR="00D26DF1" w:rsidRDefault="00D26DF1">
            <w:pPr>
              <w:pStyle w:val="aa"/>
              <w:rPr>
                <w:color w:val="auto"/>
              </w:rPr>
            </w:pPr>
            <w:r>
              <w:rPr>
                <w:rFonts w:hint="eastAsia"/>
                <w:color w:val="auto"/>
              </w:rPr>
              <w:t>年龄</w:t>
            </w:r>
          </w:p>
        </w:tc>
        <w:tc>
          <w:tcPr>
            <w:tcW w:w="816" w:type="dxa"/>
          </w:tcPr>
          <w:p w:rsidR="00D26DF1" w:rsidRDefault="00D26DF1">
            <w:pPr>
              <w:pStyle w:val="aa"/>
              <w:rPr>
                <w:color w:val="auto"/>
              </w:rPr>
            </w:pPr>
            <w:r>
              <w:rPr>
                <w:rFonts w:hint="eastAsia"/>
                <w:color w:val="auto"/>
              </w:rPr>
              <w:t>性别</w:t>
            </w:r>
          </w:p>
        </w:tc>
        <w:tc>
          <w:tcPr>
            <w:tcW w:w="984" w:type="dxa"/>
          </w:tcPr>
          <w:p w:rsidR="00D26DF1" w:rsidRDefault="00D26DF1">
            <w:pPr>
              <w:pStyle w:val="aa"/>
              <w:rPr>
                <w:color w:val="auto"/>
              </w:rPr>
            </w:pPr>
            <w:r>
              <w:rPr>
                <w:rFonts w:hint="eastAsia"/>
                <w:color w:val="auto"/>
              </w:rPr>
              <w:t>学 历</w:t>
            </w:r>
          </w:p>
        </w:tc>
        <w:tc>
          <w:tcPr>
            <w:tcW w:w="816" w:type="dxa"/>
          </w:tcPr>
          <w:p w:rsidR="00D26DF1" w:rsidRDefault="00D26DF1">
            <w:pPr>
              <w:pStyle w:val="aa"/>
              <w:rPr>
                <w:color w:val="auto"/>
              </w:rPr>
            </w:pPr>
            <w:r>
              <w:rPr>
                <w:rFonts w:hint="eastAsia"/>
                <w:color w:val="auto"/>
              </w:rPr>
              <w:t>专业</w:t>
            </w:r>
          </w:p>
        </w:tc>
        <w:tc>
          <w:tcPr>
            <w:tcW w:w="2275" w:type="dxa"/>
          </w:tcPr>
          <w:p w:rsidR="00D26DF1" w:rsidRDefault="00D26DF1">
            <w:pPr>
              <w:pStyle w:val="aa"/>
              <w:rPr>
                <w:color w:val="auto"/>
              </w:rPr>
            </w:pPr>
            <w:r>
              <w:rPr>
                <w:rFonts w:hint="eastAsia"/>
                <w:color w:val="auto"/>
              </w:rPr>
              <w:t>在本项目拟任职务</w:t>
            </w: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r w:rsidR="00D26DF1">
        <w:trPr>
          <w:jc w:val="center"/>
        </w:trPr>
        <w:tc>
          <w:tcPr>
            <w:tcW w:w="807" w:type="dxa"/>
          </w:tcPr>
          <w:p w:rsidR="00D26DF1" w:rsidRDefault="00D26DF1">
            <w:pPr>
              <w:pStyle w:val="aa"/>
              <w:rPr>
                <w:color w:val="auto"/>
              </w:rPr>
            </w:pPr>
          </w:p>
        </w:tc>
        <w:tc>
          <w:tcPr>
            <w:tcW w:w="1440" w:type="dxa"/>
          </w:tcPr>
          <w:p w:rsidR="00D26DF1" w:rsidRDefault="00D26DF1">
            <w:pPr>
              <w:pStyle w:val="aa"/>
              <w:rPr>
                <w:color w:val="auto"/>
              </w:rPr>
            </w:pPr>
          </w:p>
        </w:tc>
        <w:tc>
          <w:tcPr>
            <w:tcW w:w="720" w:type="dxa"/>
          </w:tcPr>
          <w:p w:rsidR="00D26DF1" w:rsidRDefault="00D26DF1">
            <w:pPr>
              <w:pStyle w:val="aa"/>
              <w:rPr>
                <w:color w:val="auto"/>
              </w:rPr>
            </w:pPr>
          </w:p>
        </w:tc>
        <w:tc>
          <w:tcPr>
            <w:tcW w:w="816" w:type="dxa"/>
          </w:tcPr>
          <w:p w:rsidR="00D26DF1" w:rsidRDefault="00D26DF1">
            <w:pPr>
              <w:pStyle w:val="aa"/>
              <w:rPr>
                <w:color w:val="auto"/>
              </w:rPr>
            </w:pPr>
          </w:p>
        </w:tc>
        <w:tc>
          <w:tcPr>
            <w:tcW w:w="984" w:type="dxa"/>
          </w:tcPr>
          <w:p w:rsidR="00D26DF1" w:rsidRDefault="00D26DF1">
            <w:pPr>
              <w:pStyle w:val="aa"/>
              <w:rPr>
                <w:color w:val="auto"/>
              </w:rPr>
            </w:pPr>
          </w:p>
        </w:tc>
        <w:tc>
          <w:tcPr>
            <w:tcW w:w="816" w:type="dxa"/>
          </w:tcPr>
          <w:p w:rsidR="00D26DF1" w:rsidRDefault="00D26DF1">
            <w:pPr>
              <w:pStyle w:val="aa"/>
              <w:rPr>
                <w:color w:val="auto"/>
              </w:rPr>
            </w:pPr>
          </w:p>
        </w:tc>
        <w:tc>
          <w:tcPr>
            <w:tcW w:w="2275" w:type="dxa"/>
          </w:tcPr>
          <w:p w:rsidR="00D26DF1" w:rsidRDefault="00D26DF1">
            <w:pPr>
              <w:pStyle w:val="aa"/>
              <w:rPr>
                <w:color w:val="auto"/>
              </w:rPr>
            </w:pPr>
          </w:p>
        </w:tc>
      </w:tr>
    </w:tbl>
    <w:p w:rsidR="00C66EFF" w:rsidRDefault="00C66EFF">
      <w:pPr>
        <w:rPr>
          <w:color w:val="auto"/>
        </w:rPr>
      </w:pPr>
    </w:p>
    <w:p w:rsidR="00C66EFF" w:rsidRDefault="00C66EFF">
      <w:pPr>
        <w:rPr>
          <w:color w:val="auto"/>
          <w:kern w:val="0"/>
        </w:rPr>
      </w:pPr>
      <w:r>
        <w:rPr>
          <w:rFonts w:hint="eastAsia"/>
          <w:color w:val="auto"/>
        </w:rPr>
        <w:t>投标人</w:t>
      </w:r>
      <w:r>
        <w:rPr>
          <w:rFonts w:hint="eastAsia"/>
          <w:color w:val="auto"/>
          <w:kern w:val="0"/>
        </w:rPr>
        <w:t xml:space="preserve">：                （单位全称） (盖章)                      </w:t>
      </w:r>
    </w:p>
    <w:p w:rsidR="00C66EFF" w:rsidRDefault="00C66EFF">
      <w:pPr>
        <w:rPr>
          <w:color w:val="auto"/>
          <w:kern w:val="0"/>
        </w:rPr>
      </w:pPr>
    </w:p>
    <w:p w:rsidR="00C66EFF" w:rsidRDefault="00C66EFF">
      <w:pPr>
        <w:rPr>
          <w:color w:val="auto"/>
          <w:kern w:val="0"/>
        </w:rPr>
      </w:pPr>
      <w:r>
        <w:rPr>
          <w:rFonts w:hint="eastAsia"/>
          <w:color w:val="auto"/>
          <w:kern w:val="0"/>
        </w:rPr>
        <w:t>法定代表人</w:t>
      </w:r>
      <w:r>
        <w:rPr>
          <w:rFonts w:hint="eastAsia"/>
          <w:color w:val="auto"/>
        </w:rPr>
        <w:t>或授权代理人：</w:t>
      </w:r>
      <w:r>
        <w:rPr>
          <w:rFonts w:hint="eastAsia"/>
          <w:color w:val="auto"/>
          <w:kern w:val="0"/>
        </w:rPr>
        <w:t xml:space="preserve">           </w:t>
      </w:r>
      <w:r>
        <w:rPr>
          <w:color w:val="auto"/>
          <w:kern w:val="0"/>
        </w:rPr>
        <w:t>(</w:t>
      </w:r>
      <w:r>
        <w:rPr>
          <w:rFonts w:hint="eastAsia"/>
          <w:color w:val="auto"/>
          <w:kern w:val="0"/>
        </w:rPr>
        <w:t xml:space="preserve">签字或盖章)           </w:t>
      </w:r>
    </w:p>
    <w:p w:rsidR="00C66EFF" w:rsidRDefault="00C66EFF">
      <w:pPr>
        <w:rPr>
          <w:color w:val="auto"/>
        </w:rPr>
      </w:pPr>
    </w:p>
    <w:p w:rsidR="00C66EFF" w:rsidRDefault="00C66EFF" w:rsidP="00D26A4C">
      <w:pPr>
        <w:jc w:val="right"/>
        <w:rPr>
          <w:color w:val="auto"/>
        </w:rPr>
      </w:pPr>
      <w:r>
        <w:rPr>
          <w:rFonts w:hint="eastAsia"/>
          <w:color w:val="auto"/>
        </w:rPr>
        <w:t>日     期：         年         月         日</w:t>
      </w:r>
    </w:p>
    <w:p w:rsidR="00C66EFF" w:rsidRDefault="00C66EFF" w:rsidP="00D26A4C">
      <w:pPr>
        <w:ind w:firstLineChars="0" w:firstLine="0"/>
        <w:jc w:val="right"/>
        <w:rPr>
          <w:color w:val="auto"/>
        </w:rPr>
      </w:pPr>
    </w:p>
    <w:p w:rsidR="00C66EFF" w:rsidRDefault="00C66EFF">
      <w:pPr>
        <w:rPr>
          <w:color w:val="auto"/>
        </w:rPr>
      </w:pPr>
      <w:r>
        <w:rPr>
          <w:rFonts w:hint="eastAsia"/>
          <w:color w:val="auto"/>
        </w:rPr>
        <w:t>注：1、投标申请人需随此表附上项目负责人及主要</w:t>
      </w:r>
      <w:r w:rsidR="00D6695D">
        <w:rPr>
          <w:rFonts w:hint="eastAsia"/>
          <w:color w:val="auto"/>
        </w:rPr>
        <w:t>服务</w:t>
      </w:r>
      <w:r>
        <w:rPr>
          <w:rFonts w:hint="eastAsia"/>
          <w:color w:val="auto"/>
        </w:rPr>
        <w:t>人员</w:t>
      </w:r>
      <w:r w:rsidR="00D6695D">
        <w:rPr>
          <w:rFonts w:hint="eastAsia"/>
          <w:color w:val="auto"/>
        </w:rPr>
        <w:t>业绩资料</w:t>
      </w:r>
      <w:r>
        <w:rPr>
          <w:rFonts w:hint="eastAsia"/>
          <w:color w:val="auto"/>
        </w:rPr>
        <w:t>。</w:t>
      </w:r>
    </w:p>
    <w:p w:rsidR="00C66EFF" w:rsidRDefault="00C66EFF">
      <w:pPr>
        <w:ind w:firstLineChars="0" w:firstLine="0"/>
        <w:rPr>
          <w:color w:val="auto"/>
        </w:rPr>
      </w:pPr>
    </w:p>
    <w:p w:rsidR="00C66EFF" w:rsidRDefault="00C66EFF">
      <w:pPr>
        <w:ind w:firstLineChars="0" w:firstLine="0"/>
        <w:rPr>
          <w:color w:val="auto"/>
        </w:rPr>
      </w:pPr>
    </w:p>
    <w:p w:rsidR="00C66EFF" w:rsidRDefault="00C66EFF">
      <w:pPr>
        <w:ind w:firstLineChars="0" w:firstLine="0"/>
        <w:rPr>
          <w:color w:val="auto"/>
        </w:rPr>
      </w:pPr>
    </w:p>
    <w:p w:rsidR="00C66EFF" w:rsidRDefault="00C66EFF">
      <w:pPr>
        <w:ind w:firstLineChars="0" w:firstLine="0"/>
        <w:rPr>
          <w:color w:val="auto"/>
        </w:rPr>
      </w:pPr>
    </w:p>
    <w:p w:rsidR="00C66EFF" w:rsidRDefault="00C66EFF">
      <w:pPr>
        <w:ind w:firstLineChars="0" w:firstLine="0"/>
        <w:rPr>
          <w:color w:val="auto"/>
        </w:rPr>
      </w:pPr>
    </w:p>
    <w:p w:rsidR="00C66EFF" w:rsidRDefault="00C66EFF">
      <w:pPr>
        <w:ind w:firstLineChars="0" w:firstLine="0"/>
        <w:rPr>
          <w:color w:val="auto"/>
        </w:rPr>
      </w:pPr>
    </w:p>
    <w:p w:rsidR="00B05C73" w:rsidRDefault="00B05C73">
      <w:pPr>
        <w:ind w:firstLineChars="0" w:firstLine="0"/>
        <w:rPr>
          <w:color w:val="auto"/>
        </w:rPr>
      </w:pPr>
    </w:p>
    <w:p w:rsidR="00B05C73" w:rsidRDefault="00B05C73" w:rsidP="00B05C73">
      <w:pPr>
        <w:pStyle w:val="2"/>
      </w:pPr>
      <w:r>
        <w:rPr>
          <w:rFonts w:hint="eastAsia"/>
        </w:rPr>
        <w:lastRenderedPageBreak/>
        <w:t>（六）</w:t>
      </w:r>
      <w:r w:rsidR="00A85E06">
        <w:rPr>
          <w:rFonts w:hint="eastAsia"/>
        </w:rPr>
        <w:t>拟投入</w:t>
      </w:r>
      <w:r>
        <w:rPr>
          <w:rFonts w:hint="eastAsia"/>
        </w:rPr>
        <w:t>设备情况表</w:t>
      </w:r>
    </w:p>
    <w:p w:rsidR="00B05C73" w:rsidRDefault="00B05C73" w:rsidP="00B05C73">
      <w:pPr>
        <w:rPr>
          <w:color w:val="auto"/>
        </w:rPr>
      </w:pPr>
      <w:r>
        <w:rPr>
          <w:rFonts w:hint="eastAsia"/>
          <w:color w:val="auto"/>
        </w:rPr>
        <w:t>投标人名称：                             项目名称：</w:t>
      </w:r>
    </w:p>
    <w:tbl>
      <w:tblPr>
        <w:tblW w:w="0" w:type="auto"/>
        <w:jc w:val="center"/>
        <w:tblInd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3145"/>
        <w:gridCol w:w="720"/>
        <w:gridCol w:w="1649"/>
        <w:gridCol w:w="1442"/>
      </w:tblGrid>
      <w:tr w:rsidR="00B05C73" w:rsidTr="00B05C73">
        <w:trPr>
          <w:trHeight w:val="294"/>
          <w:jc w:val="center"/>
        </w:trPr>
        <w:tc>
          <w:tcPr>
            <w:tcW w:w="723" w:type="dxa"/>
          </w:tcPr>
          <w:p w:rsidR="00B05C73" w:rsidRDefault="00B05C73" w:rsidP="00B05C73">
            <w:pPr>
              <w:pStyle w:val="aa"/>
              <w:rPr>
                <w:color w:val="auto"/>
              </w:rPr>
            </w:pPr>
            <w:r>
              <w:rPr>
                <w:rFonts w:hint="eastAsia"/>
                <w:color w:val="auto"/>
              </w:rPr>
              <w:t>序号</w:t>
            </w:r>
          </w:p>
        </w:tc>
        <w:tc>
          <w:tcPr>
            <w:tcW w:w="3145" w:type="dxa"/>
          </w:tcPr>
          <w:p w:rsidR="00B05C73" w:rsidRDefault="00B05C73" w:rsidP="00B05C73">
            <w:pPr>
              <w:pStyle w:val="aa"/>
              <w:rPr>
                <w:color w:val="auto"/>
              </w:rPr>
            </w:pPr>
            <w:r>
              <w:rPr>
                <w:rFonts w:hint="eastAsia"/>
                <w:color w:val="auto"/>
              </w:rPr>
              <w:t>设备名称</w:t>
            </w:r>
          </w:p>
        </w:tc>
        <w:tc>
          <w:tcPr>
            <w:tcW w:w="720" w:type="dxa"/>
          </w:tcPr>
          <w:p w:rsidR="00B05C73" w:rsidRDefault="00B05C73" w:rsidP="00B05C73">
            <w:pPr>
              <w:pStyle w:val="aa"/>
              <w:rPr>
                <w:color w:val="auto"/>
              </w:rPr>
            </w:pPr>
            <w:r>
              <w:rPr>
                <w:rFonts w:hint="eastAsia"/>
                <w:color w:val="auto"/>
              </w:rPr>
              <w:t>数量</w:t>
            </w:r>
          </w:p>
        </w:tc>
        <w:tc>
          <w:tcPr>
            <w:tcW w:w="1649" w:type="dxa"/>
          </w:tcPr>
          <w:p w:rsidR="00B05C73" w:rsidRDefault="00B05C73" w:rsidP="00B05C73">
            <w:pPr>
              <w:pStyle w:val="aa"/>
              <w:rPr>
                <w:color w:val="auto"/>
              </w:rPr>
            </w:pPr>
            <w:r>
              <w:rPr>
                <w:rFonts w:hint="eastAsia"/>
                <w:color w:val="auto"/>
              </w:rPr>
              <w:t>型号</w:t>
            </w:r>
          </w:p>
        </w:tc>
        <w:tc>
          <w:tcPr>
            <w:tcW w:w="1442" w:type="dxa"/>
          </w:tcPr>
          <w:p w:rsidR="00B05C73" w:rsidRDefault="00B05C73" w:rsidP="00B05C73">
            <w:pPr>
              <w:pStyle w:val="aa"/>
              <w:rPr>
                <w:color w:val="auto"/>
              </w:rPr>
            </w:pPr>
            <w:r>
              <w:rPr>
                <w:rFonts w:hint="eastAsia"/>
                <w:color w:val="auto"/>
              </w:rPr>
              <w:t>备注</w:t>
            </w: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r w:rsidR="00B05C73" w:rsidTr="00B05C73">
        <w:trPr>
          <w:jc w:val="center"/>
        </w:trPr>
        <w:tc>
          <w:tcPr>
            <w:tcW w:w="723" w:type="dxa"/>
          </w:tcPr>
          <w:p w:rsidR="00B05C73" w:rsidRDefault="00B05C73" w:rsidP="00B05C73">
            <w:pPr>
              <w:pStyle w:val="aa"/>
              <w:rPr>
                <w:color w:val="auto"/>
              </w:rPr>
            </w:pPr>
          </w:p>
        </w:tc>
        <w:tc>
          <w:tcPr>
            <w:tcW w:w="3145" w:type="dxa"/>
          </w:tcPr>
          <w:p w:rsidR="00B05C73" w:rsidRDefault="00B05C73" w:rsidP="00B05C73">
            <w:pPr>
              <w:pStyle w:val="aa"/>
              <w:rPr>
                <w:color w:val="auto"/>
              </w:rPr>
            </w:pPr>
          </w:p>
        </w:tc>
        <w:tc>
          <w:tcPr>
            <w:tcW w:w="720" w:type="dxa"/>
          </w:tcPr>
          <w:p w:rsidR="00B05C73" w:rsidRDefault="00B05C73" w:rsidP="00B05C73">
            <w:pPr>
              <w:pStyle w:val="aa"/>
              <w:rPr>
                <w:color w:val="auto"/>
              </w:rPr>
            </w:pPr>
          </w:p>
        </w:tc>
        <w:tc>
          <w:tcPr>
            <w:tcW w:w="1649" w:type="dxa"/>
          </w:tcPr>
          <w:p w:rsidR="00B05C73" w:rsidRDefault="00B05C73" w:rsidP="00B05C73">
            <w:pPr>
              <w:pStyle w:val="aa"/>
              <w:rPr>
                <w:color w:val="auto"/>
              </w:rPr>
            </w:pPr>
          </w:p>
        </w:tc>
        <w:tc>
          <w:tcPr>
            <w:tcW w:w="1442" w:type="dxa"/>
          </w:tcPr>
          <w:p w:rsidR="00B05C73" w:rsidRDefault="00B05C73" w:rsidP="00B05C73">
            <w:pPr>
              <w:pStyle w:val="aa"/>
              <w:rPr>
                <w:color w:val="auto"/>
              </w:rPr>
            </w:pPr>
          </w:p>
        </w:tc>
      </w:tr>
    </w:tbl>
    <w:p w:rsidR="00B05C73" w:rsidRDefault="00B05C73" w:rsidP="00B05C73">
      <w:pPr>
        <w:rPr>
          <w:color w:val="auto"/>
        </w:rPr>
      </w:pPr>
    </w:p>
    <w:p w:rsidR="00B05C73" w:rsidRDefault="00B05C73" w:rsidP="00B05C73">
      <w:pPr>
        <w:rPr>
          <w:color w:val="auto"/>
          <w:kern w:val="0"/>
        </w:rPr>
      </w:pPr>
      <w:r>
        <w:rPr>
          <w:rFonts w:hint="eastAsia"/>
          <w:color w:val="auto"/>
        </w:rPr>
        <w:t>投标人</w:t>
      </w:r>
      <w:r>
        <w:rPr>
          <w:rFonts w:hint="eastAsia"/>
          <w:color w:val="auto"/>
          <w:kern w:val="0"/>
        </w:rPr>
        <w:t xml:space="preserve">：                （单位全称） (盖章)                      </w:t>
      </w:r>
    </w:p>
    <w:p w:rsidR="00B05C73" w:rsidRDefault="00B05C73" w:rsidP="00B05C73">
      <w:pPr>
        <w:rPr>
          <w:color w:val="auto"/>
          <w:kern w:val="0"/>
        </w:rPr>
      </w:pPr>
    </w:p>
    <w:p w:rsidR="00B05C73" w:rsidRDefault="00B05C73" w:rsidP="00B05C73">
      <w:pPr>
        <w:rPr>
          <w:color w:val="auto"/>
          <w:kern w:val="0"/>
        </w:rPr>
      </w:pPr>
      <w:r>
        <w:rPr>
          <w:rFonts w:hint="eastAsia"/>
          <w:color w:val="auto"/>
          <w:kern w:val="0"/>
        </w:rPr>
        <w:t>法定代表人</w:t>
      </w:r>
      <w:r>
        <w:rPr>
          <w:rFonts w:hint="eastAsia"/>
          <w:color w:val="auto"/>
        </w:rPr>
        <w:t>或授权代理人：</w:t>
      </w:r>
      <w:r>
        <w:rPr>
          <w:rFonts w:hint="eastAsia"/>
          <w:color w:val="auto"/>
          <w:kern w:val="0"/>
        </w:rPr>
        <w:t xml:space="preserve">           </w:t>
      </w:r>
      <w:r>
        <w:rPr>
          <w:color w:val="auto"/>
          <w:kern w:val="0"/>
        </w:rPr>
        <w:t>(</w:t>
      </w:r>
      <w:r>
        <w:rPr>
          <w:rFonts w:hint="eastAsia"/>
          <w:color w:val="auto"/>
          <w:kern w:val="0"/>
        </w:rPr>
        <w:t xml:space="preserve">签字或盖章)           </w:t>
      </w:r>
    </w:p>
    <w:p w:rsidR="00B05C73" w:rsidRDefault="00B05C73" w:rsidP="00B05C73">
      <w:pPr>
        <w:rPr>
          <w:color w:val="auto"/>
        </w:rPr>
      </w:pPr>
    </w:p>
    <w:p w:rsidR="00B05C73" w:rsidRDefault="00B05C73" w:rsidP="00B05C73">
      <w:pPr>
        <w:jc w:val="right"/>
        <w:rPr>
          <w:color w:val="auto"/>
        </w:rPr>
      </w:pPr>
      <w:r>
        <w:rPr>
          <w:rFonts w:hint="eastAsia"/>
          <w:color w:val="auto"/>
        </w:rPr>
        <w:t>日     期：         年         月         日</w:t>
      </w:r>
    </w:p>
    <w:p w:rsidR="00B05C73" w:rsidRDefault="00B05C73">
      <w:pPr>
        <w:ind w:firstLineChars="0" w:firstLine="0"/>
        <w:rPr>
          <w:color w:val="auto"/>
        </w:rPr>
      </w:pPr>
    </w:p>
    <w:p w:rsidR="00B05C73" w:rsidRDefault="00B05C73">
      <w:pPr>
        <w:ind w:firstLineChars="0" w:firstLine="0"/>
        <w:rPr>
          <w:color w:val="auto"/>
        </w:rPr>
      </w:pPr>
    </w:p>
    <w:p w:rsidR="00B05C73" w:rsidRDefault="00B05C73">
      <w:pPr>
        <w:ind w:firstLineChars="0" w:firstLine="0"/>
        <w:rPr>
          <w:color w:val="auto"/>
        </w:rPr>
      </w:pPr>
    </w:p>
    <w:p w:rsidR="00B05C73" w:rsidRDefault="00B05C73">
      <w:pPr>
        <w:ind w:firstLineChars="0" w:firstLine="0"/>
        <w:rPr>
          <w:color w:val="auto"/>
        </w:rPr>
      </w:pPr>
    </w:p>
    <w:p w:rsidR="00B05C73" w:rsidRDefault="00B05C73">
      <w:pPr>
        <w:ind w:firstLineChars="0" w:firstLine="0"/>
        <w:rPr>
          <w:color w:val="auto"/>
        </w:rPr>
      </w:pPr>
    </w:p>
    <w:p w:rsidR="00B05C73" w:rsidRPr="00B05C73" w:rsidRDefault="00B05C73">
      <w:pPr>
        <w:ind w:firstLineChars="0" w:firstLine="0"/>
        <w:rPr>
          <w:color w:val="auto"/>
        </w:rPr>
      </w:pPr>
    </w:p>
    <w:p w:rsidR="00C66EFF" w:rsidRDefault="00C66EFF">
      <w:pPr>
        <w:pStyle w:val="2"/>
      </w:pPr>
      <w:bookmarkStart w:id="78" w:name="_Toc60537406"/>
      <w:bookmarkStart w:id="79" w:name="_Toc293085293"/>
      <w:bookmarkStart w:id="80" w:name="_Toc295284571"/>
      <w:bookmarkStart w:id="81" w:name="_Toc19649"/>
      <w:bookmarkStart w:id="82" w:name="_Toc310507980"/>
      <w:r>
        <w:rPr>
          <w:rFonts w:hint="eastAsia"/>
        </w:rPr>
        <w:lastRenderedPageBreak/>
        <w:t>（</w:t>
      </w:r>
      <w:r w:rsidR="00B05C73">
        <w:rPr>
          <w:rFonts w:hint="eastAsia"/>
        </w:rPr>
        <w:t>七</w:t>
      </w:r>
      <w:r>
        <w:rPr>
          <w:rFonts w:hint="eastAsia"/>
        </w:rPr>
        <w:t>）</w:t>
      </w:r>
      <w:bookmarkEnd w:id="78"/>
      <w:bookmarkEnd w:id="79"/>
      <w:bookmarkEnd w:id="80"/>
      <w:r>
        <w:rPr>
          <w:rFonts w:hint="eastAsia"/>
        </w:rPr>
        <w:t>投标人近年承担的</w:t>
      </w:r>
      <w:r w:rsidR="00031D13">
        <w:rPr>
          <w:rFonts w:hint="eastAsia"/>
        </w:rPr>
        <w:t>相关业务</w:t>
      </w:r>
      <w:r>
        <w:rPr>
          <w:rFonts w:hint="eastAsia"/>
        </w:rPr>
        <w:t>项目</w:t>
      </w:r>
      <w:bookmarkEnd w:id="81"/>
      <w:bookmarkEnd w:id="82"/>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68"/>
        <w:gridCol w:w="2591"/>
        <w:gridCol w:w="2160"/>
        <w:gridCol w:w="1620"/>
        <w:gridCol w:w="1369"/>
      </w:tblGrid>
      <w:tr w:rsidR="00C66EFF">
        <w:trPr>
          <w:trHeight w:val="567"/>
        </w:trPr>
        <w:tc>
          <w:tcPr>
            <w:tcW w:w="1368" w:type="dxa"/>
            <w:vAlign w:val="center"/>
          </w:tcPr>
          <w:p w:rsidR="00C66EFF" w:rsidRDefault="00C66EFF">
            <w:pPr>
              <w:spacing w:after="100" w:afterAutospacing="1"/>
              <w:ind w:firstLineChars="0" w:firstLine="0"/>
              <w:jc w:val="center"/>
              <w:rPr>
                <w:color w:val="auto"/>
                <w:szCs w:val="21"/>
              </w:rPr>
            </w:pPr>
            <w:r>
              <w:rPr>
                <w:rFonts w:hint="eastAsia"/>
                <w:color w:val="auto"/>
                <w:szCs w:val="21"/>
              </w:rPr>
              <w:t>起讫时间</w:t>
            </w:r>
          </w:p>
        </w:tc>
        <w:tc>
          <w:tcPr>
            <w:tcW w:w="2591" w:type="dxa"/>
            <w:vAlign w:val="center"/>
          </w:tcPr>
          <w:p w:rsidR="00C66EFF" w:rsidRDefault="00C66EFF">
            <w:pPr>
              <w:spacing w:after="100" w:afterAutospacing="1"/>
              <w:ind w:firstLineChars="0" w:firstLine="0"/>
              <w:jc w:val="center"/>
              <w:rPr>
                <w:color w:val="auto"/>
                <w:szCs w:val="21"/>
              </w:rPr>
            </w:pPr>
            <w:r>
              <w:rPr>
                <w:rFonts w:hint="eastAsia"/>
                <w:color w:val="auto"/>
                <w:szCs w:val="21"/>
              </w:rPr>
              <w:t>项目概况及规模</w:t>
            </w:r>
          </w:p>
        </w:tc>
        <w:tc>
          <w:tcPr>
            <w:tcW w:w="2160" w:type="dxa"/>
            <w:vAlign w:val="center"/>
          </w:tcPr>
          <w:p w:rsidR="00C66EFF" w:rsidRDefault="00C66EFF">
            <w:pPr>
              <w:spacing w:after="100" w:afterAutospacing="1"/>
              <w:ind w:firstLineChars="0" w:firstLine="0"/>
              <w:jc w:val="center"/>
              <w:rPr>
                <w:color w:val="auto"/>
                <w:szCs w:val="21"/>
              </w:rPr>
            </w:pPr>
            <w:r>
              <w:rPr>
                <w:rFonts w:hint="eastAsia"/>
                <w:color w:val="auto"/>
                <w:szCs w:val="21"/>
              </w:rPr>
              <w:t>业主单位</w:t>
            </w:r>
          </w:p>
        </w:tc>
        <w:tc>
          <w:tcPr>
            <w:tcW w:w="1620" w:type="dxa"/>
            <w:vAlign w:val="center"/>
          </w:tcPr>
          <w:p w:rsidR="00C66EFF" w:rsidRDefault="00C66EFF">
            <w:pPr>
              <w:spacing w:after="100" w:afterAutospacing="1"/>
              <w:ind w:firstLineChars="0" w:firstLine="0"/>
              <w:jc w:val="center"/>
              <w:rPr>
                <w:color w:val="auto"/>
                <w:szCs w:val="21"/>
              </w:rPr>
            </w:pPr>
            <w:r>
              <w:rPr>
                <w:rFonts w:hint="eastAsia"/>
                <w:color w:val="auto"/>
                <w:szCs w:val="21"/>
              </w:rPr>
              <w:t>完成情况</w:t>
            </w:r>
          </w:p>
        </w:tc>
        <w:tc>
          <w:tcPr>
            <w:tcW w:w="1369" w:type="dxa"/>
            <w:vAlign w:val="center"/>
          </w:tcPr>
          <w:p w:rsidR="00C66EFF" w:rsidRDefault="00C66EFF">
            <w:pPr>
              <w:spacing w:after="100" w:afterAutospacing="1"/>
              <w:ind w:firstLineChars="0" w:firstLine="0"/>
              <w:jc w:val="center"/>
              <w:rPr>
                <w:color w:val="auto"/>
                <w:szCs w:val="21"/>
              </w:rPr>
            </w:pPr>
            <w:r>
              <w:rPr>
                <w:rFonts w:hint="eastAsia"/>
                <w:color w:val="auto"/>
                <w:szCs w:val="21"/>
              </w:rPr>
              <w:t>备注</w:t>
            </w:r>
          </w:p>
        </w:tc>
      </w:tr>
      <w:tr w:rsidR="00C66EFF">
        <w:trPr>
          <w:trHeight w:val="567"/>
        </w:trPr>
        <w:tc>
          <w:tcPr>
            <w:tcW w:w="1368" w:type="dxa"/>
            <w:vAlign w:val="center"/>
          </w:tcPr>
          <w:p w:rsidR="00C66EFF" w:rsidRDefault="00C66EFF">
            <w:pPr>
              <w:spacing w:after="100" w:afterAutospacing="1"/>
              <w:rPr>
                <w:color w:val="auto"/>
                <w:szCs w:val="21"/>
              </w:rPr>
            </w:pPr>
          </w:p>
        </w:tc>
        <w:tc>
          <w:tcPr>
            <w:tcW w:w="2591" w:type="dxa"/>
            <w:vAlign w:val="center"/>
          </w:tcPr>
          <w:p w:rsidR="00C66EFF" w:rsidRDefault="00C66EFF">
            <w:pPr>
              <w:spacing w:after="100" w:afterAutospacing="1"/>
              <w:rPr>
                <w:color w:val="auto"/>
                <w:szCs w:val="21"/>
              </w:rPr>
            </w:pPr>
          </w:p>
        </w:tc>
        <w:tc>
          <w:tcPr>
            <w:tcW w:w="2160" w:type="dxa"/>
            <w:vAlign w:val="center"/>
          </w:tcPr>
          <w:p w:rsidR="00C66EFF" w:rsidRDefault="00C66EFF">
            <w:pPr>
              <w:ind w:leftChars="-1" w:left="-2" w:rightChars="-51" w:right="-122"/>
              <w:rPr>
                <w:color w:val="auto"/>
                <w:szCs w:val="21"/>
              </w:rPr>
            </w:pPr>
          </w:p>
        </w:tc>
        <w:tc>
          <w:tcPr>
            <w:tcW w:w="1620" w:type="dxa"/>
            <w:vAlign w:val="center"/>
          </w:tcPr>
          <w:p w:rsidR="00C66EFF" w:rsidRDefault="00C66EFF">
            <w:pPr>
              <w:spacing w:after="100" w:afterAutospacing="1"/>
              <w:jc w:val="center"/>
              <w:rPr>
                <w:color w:val="auto"/>
                <w:szCs w:val="21"/>
              </w:rPr>
            </w:pPr>
          </w:p>
        </w:tc>
        <w:tc>
          <w:tcPr>
            <w:tcW w:w="1369" w:type="dxa"/>
            <w:vAlign w:val="center"/>
          </w:tcPr>
          <w:p w:rsidR="00C66EFF" w:rsidRDefault="00C66EFF">
            <w:pPr>
              <w:spacing w:after="100" w:afterAutospacing="1"/>
              <w:ind w:firstLine="360"/>
              <w:rPr>
                <w:color w:val="auto"/>
                <w:sz w:val="18"/>
                <w:szCs w:val="18"/>
              </w:rPr>
            </w:pPr>
          </w:p>
        </w:tc>
      </w:tr>
      <w:tr w:rsidR="00C66EFF">
        <w:trPr>
          <w:trHeight w:val="567"/>
        </w:trPr>
        <w:tc>
          <w:tcPr>
            <w:tcW w:w="1368" w:type="dxa"/>
            <w:vAlign w:val="center"/>
          </w:tcPr>
          <w:p w:rsidR="00C66EFF" w:rsidRDefault="00C66EFF">
            <w:pPr>
              <w:spacing w:after="100" w:afterAutospacing="1"/>
              <w:rPr>
                <w:color w:val="auto"/>
                <w:szCs w:val="21"/>
              </w:rPr>
            </w:pPr>
          </w:p>
        </w:tc>
        <w:tc>
          <w:tcPr>
            <w:tcW w:w="2591" w:type="dxa"/>
            <w:vAlign w:val="center"/>
          </w:tcPr>
          <w:p w:rsidR="00C66EFF" w:rsidRDefault="00C66EFF">
            <w:pPr>
              <w:spacing w:after="100" w:afterAutospacing="1"/>
              <w:rPr>
                <w:color w:val="auto"/>
                <w:szCs w:val="21"/>
              </w:rPr>
            </w:pPr>
          </w:p>
        </w:tc>
        <w:tc>
          <w:tcPr>
            <w:tcW w:w="2160" w:type="dxa"/>
            <w:vAlign w:val="center"/>
          </w:tcPr>
          <w:p w:rsidR="00C66EFF" w:rsidRDefault="00C66EFF">
            <w:pPr>
              <w:ind w:leftChars="-1" w:left="-2" w:rightChars="-51" w:right="-122"/>
              <w:rPr>
                <w:color w:val="auto"/>
                <w:szCs w:val="21"/>
              </w:rPr>
            </w:pPr>
          </w:p>
        </w:tc>
        <w:tc>
          <w:tcPr>
            <w:tcW w:w="1620" w:type="dxa"/>
            <w:vAlign w:val="center"/>
          </w:tcPr>
          <w:p w:rsidR="00C66EFF" w:rsidRDefault="00C66EFF">
            <w:pPr>
              <w:spacing w:after="100" w:afterAutospacing="1"/>
              <w:jc w:val="center"/>
              <w:rPr>
                <w:color w:val="auto"/>
                <w:szCs w:val="21"/>
              </w:rPr>
            </w:pPr>
          </w:p>
        </w:tc>
        <w:tc>
          <w:tcPr>
            <w:tcW w:w="1369" w:type="dxa"/>
            <w:vAlign w:val="center"/>
          </w:tcPr>
          <w:p w:rsidR="00C66EFF" w:rsidRDefault="00C66EFF">
            <w:pPr>
              <w:spacing w:after="100" w:afterAutospacing="1"/>
              <w:ind w:firstLine="360"/>
              <w:rPr>
                <w:color w:val="auto"/>
                <w:sz w:val="18"/>
                <w:szCs w:val="18"/>
              </w:rPr>
            </w:pPr>
          </w:p>
        </w:tc>
      </w:tr>
      <w:tr w:rsidR="00C66EFF">
        <w:trPr>
          <w:trHeight w:val="567"/>
        </w:trPr>
        <w:tc>
          <w:tcPr>
            <w:tcW w:w="1368" w:type="dxa"/>
            <w:vAlign w:val="center"/>
          </w:tcPr>
          <w:p w:rsidR="00C66EFF" w:rsidRDefault="00C66EFF">
            <w:pPr>
              <w:spacing w:after="100" w:afterAutospacing="1"/>
              <w:rPr>
                <w:color w:val="auto"/>
                <w:szCs w:val="21"/>
              </w:rPr>
            </w:pPr>
          </w:p>
        </w:tc>
        <w:tc>
          <w:tcPr>
            <w:tcW w:w="2591" w:type="dxa"/>
            <w:vAlign w:val="center"/>
          </w:tcPr>
          <w:p w:rsidR="00C66EFF" w:rsidRDefault="00C66EFF">
            <w:pPr>
              <w:spacing w:after="100" w:afterAutospacing="1"/>
              <w:rPr>
                <w:color w:val="auto"/>
                <w:szCs w:val="21"/>
              </w:rPr>
            </w:pPr>
          </w:p>
        </w:tc>
        <w:tc>
          <w:tcPr>
            <w:tcW w:w="2160" w:type="dxa"/>
            <w:vAlign w:val="center"/>
          </w:tcPr>
          <w:p w:rsidR="00C66EFF" w:rsidRDefault="00C66EFF">
            <w:pPr>
              <w:spacing w:after="100" w:afterAutospacing="1"/>
              <w:ind w:leftChars="-1" w:left="-2" w:rightChars="-51" w:right="-122"/>
              <w:rPr>
                <w:color w:val="auto"/>
                <w:szCs w:val="21"/>
              </w:rPr>
            </w:pPr>
          </w:p>
        </w:tc>
        <w:tc>
          <w:tcPr>
            <w:tcW w:w="1620" w:type="dxa"/>
            <w:vAlign w:val="center"/>
          </w:tcPr>
          <w:p w:rsidR="00C66EFF" w:rsidRDefault="00C66EFF">
            <w:pPr>
              <w:spacing w:after="100" w:afterAutospacing="1"/>
              <w:jc w:val="center"/>
              <w:rPr>
                <w:color w:val="auto"/>
                <w:szCs w:val="21"/>
              </w:rPr>
            </w:pPr>
          </w:p>
        </w:tc>
        <w:tc>
          <w:tcPr>
            <w:tcW w:w="1369" w:type="dxa"/>
            <w:vAlign w:val="center"/>
          </w:tcPr>
          <w:p w:rsidR="00C66EFF" w:rsidRDefault="00C66EFF">
            <w:pPr>
              <w:spacing w:after="100" w:afterAutospacing="1"/>
              <w:ind w:firstLine="360"/>
              <w:rPr>
                <w:color w:val="auto"/>
                <w:sz w:val="18"/>
                <w:szCs w:val="18"/>
              </w:rPr>
            </w:pPr>
          </w:p>
        </w:tc>
      </w:tr>
      <w:tr w:rsidR="00C66EFF">
        <w:trPr>
          <w:trHeight w:val="567"/>
        </w:trPr>
        <w:tc>
          <w:tcPr>
            <w:tcW w:w="1368" w:type="dxa"/>
            <w:vAlign w:val="center"/>
          </w:tcPr>
          <w:p w:rsidR="00C66EFF" w:rsidRDefault="00C66EFF">
            <w:pPr>
              <w:spacing w:after="100" w:afterAutospacing="1"/>
              <w:ind w:firstLine="360"/>
              <w:jc w:val="center"/>
              <w:rPr>
                <w:color w:val="auto"/>
                <w:sz w:val="18"/>
                <w:szCs w:val="18"/>
              </w:rPr>
            </w:pPr>
          </w:p>
        </w:tc>
        <w:tc>
          <w:tcPr>
            <w:tcW w:w="2591" w:type="dxa"/>
            <w:vAlign w:val="center"/>
          </w:tcPr>
          <w:p w:rsidR="00C66EFF" w:rsidRDefault="00C66EFF">
            <w:pPr>
              <w:spacing w:after="100" w:afterAutospacing="1"/>
              <w:rPr>
                <w:color w:val="auto"/>
                <w:szCs w:val="21"/>
              </w:rPr>
            </w:pPr>
          </w:p>
        </w:tc>
        <w:tc>
          <w:tcPr>
            <w:tcW w:w="2160" w:type="dxa"/>
            <w:vAlign w:val="center"/>
          </w:tcPr>
          <w:p w:rsidR="00C66EFF" w:rsidRDefault="00C66EFF">
            <w:pPr>
              <w:spacing w:after="100" w:afterAutospacing="1"/>
              <w:ind w:leftChars="-1" w:left="-2" w:rightChars="-51" w:right="-122"/>
              <w:rPr>
                <w:color w:val="auto"/>
                <w:szCs w:val="21"/>
              </w:rPr>
            </w:pPr>
          </w:p>
        </w:tc>
        <w:tc>
          <w:tcPr>
            <w:tcW w:w="1620" w:type="dxa"/>
            <w:vAlign w:val="center"/>
          </w:tcPr>
          <w:p w:rsidR="00C66EFF" w:rsidRDefault="00C66EFF">
            <w:pPr>
              <w:spacing w:after="100" w:afterAutospacing="1"/>
              <w:ind w:firstLine="360"/>
              <w:jc w:val="center"/>
              <w:rPr>
                <w:color w:val="auto"/>
                <w:sz w:val="18"/>
                <w:szCs w:val="18"/>
              </w:rPr>
            </w:pPr>
          </w:p>
        </w:tc>
        <w:tc>
          <w:tcPr>
            <w:tcW w:w="1369" w:type="dxa"/>
            <w:vAlign w:val="center"/>
          </w:tcPr>
          <w:p w:rsidR="00C66EFF" w:rsidRDefault="00C66EFF">
            <w:pPr>
              <w:spacing w:after="100" w:afterAutospacing="1"/>
              <w:ind w:firstLine="360"/>
              <w:rPr>
                <w:color w:val="auto"/>
                <w:sz w:val="18"/>
                <w:szCs w:val="18"/>
              </w:rPr>
            </w:pPr>
          </w:p>
        </w:tc>
      </w:tr>
      <w:tr w:rsidR="00C66EFF">
        <w:trPr>
          <w:trHeight w:val="567"/>
        </w:trPr>
        <w:tc>
          <w:tcPr>
            <w:tcW w:w="1368" w:type="dxa"/>
            <w:vAlign w:val="center"/>
          </w:tcPr>
          <w:p w:rsidR="00C66EFF" w:rsidRDefault="00C66EFF">
            <w:pPr>
              <w:spacing w:after="100" w:afterAutospacing="1"/>
              <w:ind w:firstLine="360"/>
              <w:jc w:val="center"/>
              <w:rPr>
                <w:color w:val="auto"/>
                <w:sz w:val="18"/>
                <w:szCs w:val="18"/>
              </w:rPr>
            </w:pPr>
          </w:p>
        </w:tc>
        <w:tc>
          <w:tcPr>
            <w:tcW w:w="2591" w:type="dxa"/>
            <w:vAlign w:val="center"/>
          </w:tcPr>
          <w:p w:rsidR="00C66EFF" w:rsidRDefault="00C66EFF">
            <w:pPr>
              <w:spacing w:after="100" w:afterAutospacing="1"/>
              <w:rPr>
                <w:color w:val="auto"/>
                <w:szCs w:val="21"/>
              </w:rPr>
            </w:pPr>
          </w:p>
        </w:tc>
        <w:tc>
          <w:tcPr>
            <w:tcW w:w="2160" w:type="dxa"/>
            <w:vAlign w:val="center"/>
          </w:tcPr>
          <w:p w:rsidR="00C66EFF" w:rsidRDefault="00C66EFF">
            <w:pPr>
              <w:spacing w:after="100" w:afterAutospacing="1"/>
              <w:ind w:leftChars="-1" w:left="-2" w:rightChars="-51" w:right="-122"/>
              <w:rPr>
                <w:color w:val="auto"/>
                <w:szCs w:val="21"/>
              </w:rPr>
            </w:pPr>
          </w:p>
        </w:tc>
        <w:tc>
          <w:tcPr>
            <w:tcW w:w="1620" w:type="dxa"/>
            <w:vAlign w:val="center"/>
          </w:tcPr>
          <w:p w:rsidR="00C66EFF" w:rsidRDefault="00C66EFF">
            <w:pPr>
              <w:spacing w:after="100" w:afterAutospacing="1"/>
              <w:ind w:firstLine="360"/>
              <w:jc w:val="center"/>
              <w:rPr>
                <w:color w:val="auto"/>
                <w:sz w:val="18"/>
                <w:szCs w:val="18"/>
              </w:rPr>
            </w:pPr>
          </w:p>
        </w:tc>
        <w:tc>
          <w:tcPr>
            <w:tcW w:w="1369" w:type="dxa"/>
            <w:vAlign w:val="center"/>
          </w:tcPr>
          <w:p w:rsidR="00C66EFF" w:rsidRDefault="00C66EFF">
            <w:pPr>
              <w:spacing w:after="100" w:afterAutospacing="1"/>
              <w:ind w:firstLine="360"/>
              <w:rPr>
                <w:color w:val="auto"/>
                <w:sz w:val="18"/>
                <w:szCs w:val="18"/>
              </w:rPr>
            </w:pPr>
          </w:p>
        </w:tc>
      </w:tr>
      <w:tr w:rsidR="00C66EFF">
        <w:trPr>
          <w:trHeight w:val="567"/>
        </w:trPr>
        <w:tc>
          <w:tcPr>
            <w:tcW w:w="1368" w:type="dxa"/>
            <w:vAlign w:val="center"/>
          </w:tcPr>
          <w:p w:rsidR="00C66EFF" w:rsidRDefault="00C66EFF">
            <w:pPr>
              <w:spacing w:after="100" w:afterAutospacing="1"/>
              <w:ind w:firstLine="360"/>
              <w:jc w:val="center"/>
              <w:rPr>
                <w:color w:val="auto"/>
                <w:sz w:val="18"/>
                <w:szCs w:val="18"/>
              </w:rPr>
            </w:pPr>
          </w:p>
        </w:tc>
        <w:tc>
          <w:tcPr>
            <w:tcW w:w="2591" w:type="dxa"/>
            <w:vAlign w:val="center"/>
          </w:tcPr>
          <w:p w:rsidR="00C66EFF" w:rsidRDefault="00C66EFF">
            <w:pPr>
              <w:spacing w:after="100" w:afterAutospacing="1"/>
              <w:ind w:firstLineChars="0" w:firstLine="0"/>
              <w:rPr>
                <w:color w:val="auto"/>
                <w:szCs w:val="21"/>
              </w:rPr>
            </w:pPr>
          </w:p>
        </w:tc>
        <w:tc>
          <w:tcPr>
            <w:tcW w:w="2160" w:type="dxa"/>
            <w:vAlign w:val="center"/>
          </w:tcPr>
          <w:p w:rsidR="00C66EFF" w:rsidRDefault="00C66EFF">
            <w:pPr>
              <w:spacing w:after="100" w:afterAutospacing="1"/>
              <w:ind w:leftChars="-1" w:left="-2" w:rightChars="-51" w:right="-122"/>
              <w:rPr>
                <w:color w:val="auto"/>
                <w:szCs w:val="21"/>
              </w:rPr>
            </w:pPr>
          </w:p>
        </w:tc>
        <w:tc>
          <w:tcPr>
            <w:tcW w:w="1620" w:type="dxa"/>
            <w:vAlign w:val="center"/>
          </w:tcPr>
          <w:p w:rsidR="00C66EFF" w:rsidRDefault="00C66EFF">
            <w:pPr>
              <w:spacing w:after="100" w:afterAutospacing="1"/>
              <w:ind w:firstLine="360"/>
              <w:rPr>
                <w:color w:val="auto"/>
                <w:sz w:val="18"/>
                <w:szCs w:val="18"/>
              </w:rPr>
            </w:pPr>
          </w:p>
        </w:tc>
        <w:tc>
          <w:tcPr>
            <w:tcW w:w="1369" w:type="dxa"/>
            <w:vAlign w:val="center"/>
          </w:tcPr>
          <w:p w:rsidR="00C66EFF" w:rsidRDefault="00C66EFF">
            <w:pPr>
              <w:spacing w:after="100" w:afterAutospacing="1"/>
              <w:ind w:firstLine="360"/>
              <w:rPr>
                <w:color w:val="auto"/>
                <w:sz w:val="18"/>
                <w:szCs w:val="18"/>
              </w:rPr>
            </w:pPr>
          </w:p>
        </w:tc>
      </w:tr>
      <w:tr w:rsidR="00C66EFF">
        <w:trPr>
          <w:trHeight w:val="567"/>
        </w:trPr>
        <w:tc>
          <w:tcPr>
            <w:tcW w:w="1368" w:type="dxa"/>
            <w:vAlign w:val="center"/>
          </w:tcPr>
          <w:p w:rsidR="00C66EFF" w:rsidRDefault="00C66EFF">
            <w:pPr>
              <w:spacing w:after="100" w:afterAutospacing="1"/>
              <w:ind w:firstLine="360"/>
              <w:jc w:val="center"/>
              <w:rPr>
                <w:color w:val="auto"/>
                <w:sz w:val="18"/>
                <w:szCs w:val="18"/>
              </w:rPr>
            </w:pPr>
          </w:p>
        </w:tc>
        <w:tc>
          <w:tcPr>
            <w:tcW w:w="2591" w:type="dxa"/>
            <w:vAlign w:val="center"/>
          </w:tcPr>
          <w:p w:rsidR="00C66EFF" w:rsidRDefault="00C66EFF">
            <w:pPr>
              <w:ind w:left="900" w:hangingChars="500" w:hanging="900"/>
              <w:rPr>
                <w:color w:val="auto"/>
                <w:sz w:val="18"/>
                <w:szCs w:val="18"/>
              </w:rPr>
            </w:pPr>
          </w:p>
        </w:tc>
        <w:tc>
          <w:tcPr>
            <w:tcW w:w="2160" w:type="dxa"/>
            <w:vAlign w:val="center"/>
          </w:tcPr>
          <w:p w:rsidR="00C66EFF" w:rsidRDefault="00C66EFF">
            <w:pPr>
              <w:ind w:leftChars="-1" w:left="-2" w:rightChars="-51" w:right="-122" w:firstLine="360"/>
              <w:rPr>
                <w:color w:val="auto"/>
                <w:sz w:val="18"/>
                <w:szCs w:val="18"/>
              </w:rPr>
            </w:pPr>
          </w:p>
        </w:tc>
        <w:tc>
          <w:tcPr>
            <w:tcW w:w="1620" w:type="dxa"/>
            <w:vAlign w:val="center"/>
          </w:tcPr>
          <w:p w:rsidR="00C66EFF" w:rsidRDefault="00C66EFF">
            <w:pPr>
              <w:spacing w:after="100" w:afterAutospacing="1"/>
              <w:ind w:firstLine="360"/>
              <w:rPr>
                <w:color w:val="auto"/>
                <w:sz w:val="18"/>
                <w:szCs w:val="18"/>
              </w:rPr>
            </w:pPr>
          </w:p>
        </w:tc>
        <w:tc>
          <w:tcPr>
            <w:tcW w:w="1369" w:type="dxa"/>
            <w:vAlign w:val="center"/>
          </w:tcPr>
          <w:p w:rsidR="00C66EFF" w:rsidRDefault="00C66EFF">
            <w:pPr>
              <w:spacing w:after="100" w:afterAutospacing="1"/>
              <w:ind w:firstLine="360"/>
              <w:rPr>
                <w:color w:val="auto"/>
                <w:sz w:val="18"/>
                <w:szCs w:val="18"/>
              </w:rPr>
            </w:pPr>
          </w:p>
        </w:tc>
      </w:tr>
      <w:tr w:rsidR="00C66EFF">
        <w:trPr>
          <w:trHeight w:val="567"/>
        </w:trPr>
        <w:tc>
          <w:tcPr>
            <w:tcW w:w="1368" w:type="dxa"/>
            <w:vAlign w:val="center"/>
          </w:tcPr>
          <w:p w:rsidR="00C66EFF" w:rsidRDefault="00C66EFF">
            <w:pPr>
              <w:spacing w:after="100" w:afterAutospacing="1"/>
              <w:ind w:firstLine="360"/>
              <w:jc w:val="center"/>
              <w:rPr>
                <w:color w:val="auto"/>
                <w:sz w:val="18"/>
                <w:szCs w:val="18"/>
              </w:rPr>
            </w:pPr>
          </w:p>
        </w:tc>
        <w:tc>
          <w:tcPr>
            <w:tcW w:w="2591" w:type="dxa"/>
            <w:vAlign w:val="center"/>
          </w:tcPr>
          <w:p w:rsidR="00C66EFF" w:rsidRDefault="00C66EFF">
            <w:pPr>
              <w:ind w:left="900" w:hangingChars="500" w:hanging="900"/>
              <w:rPr>
                <w:color w:val="auto"/>
                <w:sz w:val="18"/>
                <w:szCs w:val="18"/>
              </w:rPr>
            </w:pPr>
          </w:p>
        </w:tc>
        <w:tc>
          <w:tcPr>
            <w:tcW w:w="2160" w:type="dxa"/>
            <w:vAlign w:val="center"/>
          </w:tcPr>
          <w:p w:rsidR="00C66EFF" w:rsidRDefault="00C66EFF">
            <w:pPr>
              <w:ind w:leftChars="-1" w:left="-2" w:rightChars="-51" w:right="-122" w:firstLine="360"/>
              <w:rPr>
                <w:color w:val="auto"/>
                <w:sz w:val="18"/>
                <w:szCs w:val="18"/>
              </w:rPr>
            </w:pPr>
          </w:p>
        </w:tc>
        <w:tc>
          <w:tcPr>
            <w:tcW w:w="1620" w:type="dxa"/>
            <w:vAlign w:val="center"/>
          </w:tcPr>
          <w:p w:rsidR="00C66EFF" w:rsidRDefault="00C66EFF">
            <w:pPr>
              <w:spacing w:after="100" w:afterAutospacing="1"/>
              <w:ind w:firstLine="360"/>
              <w:rPr>
                <w:color w:val="auto"/>
                <w:sz w:val="18"/>
                <w:szCs w:val="18"/>
              </w:rPr>
            </w:pPr>
          </w:p>
        </w:tc>
        <w:tc>
          <w:tcPr>
            <w:tcW w:w="1369" w:type="dxa"/>
            <w:vAlign w:val="center"/>
          </w:tcPr>
          <w:p w:rsidR="00C66EFF" w:rsidRDefault="00C66EFF">
            <w:pPr>
              <w:spacing w:after="100" w:afterAutospacing="1"/>
              <w:ind w:firstLine="360"/>
              <w:rPr>
                <w:color w:val="auto"/>
                <w:sz w:val="18"/>
                <w:szCs w:val="18"/>
              </w:rPr>
            </w:pPr>
          </w:p>
        </w:tc>
      </w:tr>
      <w:tr w:rsidR="00C66EFF">
        <w:trPr>
          <w:trHeight w:val="567"/>
        </w:trPr>
        <w:tc>
          <w:tcPr>
            <w:tcW w:w="1368" w:type="dxa"/>
            <w:vAlign w:val="center"/>
          </w:tcPr>
          <w:p w:rsidR="00C66EFF" w:rsidRDefault="00C66EFF">
            <w:pPr>
              <w:spacing w:after="100" w:afterAutospacing="1"/>
              <w:ind w:firstLine="360"/>
              <w:jc w:val="center"/>
              <w:rPr>
                <w:color w:val="auto"/>
                <w:sz w:val="18"/>
                <w:szCs w:val="18"/>
              </w:rPr>
            </w:pPr>
          </w:p>
        </w:tc>
        <w:tc>
          <w:tcPr>
            <w:tcW w:w="2591" w:type="dxa"/>
            <w:vAlign w:val="center"/>
          </w:tcPr>
          <w:p w:rsidR="00C66EFF" w:rsidRDefault="00C66EFF">
            <w:pPr>
              <w:ind w:left="900" w:hangingChars="500" w:hanging="900"/>
              <w:rPr>
                <w:color w:val="auto"/>
                <w:sz w:val="18"/>
                <w:szCs w:val="18"/>
              </w:rPr>
            </w:pPr>
          </w:p>
        </w:tc>
        <w:tc>
          <w:tcPr>
            <w:tcW w:w="2160" w:type="dxa"/>
            <w:vAlign w:val="center"/>
          </w:tcPr>
          <w:p w:rsidR="00C66EFF" w:rsidRDefault="00C66EFF">
            <w:pPr>
              <w:ind w:leftChars="-1" w:left="-2" w:rightChars="-51" w:right="-122" w:firstLine="360"/>
              <w:rPr>
                <w:color w:val="auto"/>
                <w:sz w:val="18"/>
                <w:szCs w:val="18"/>
              </w:rPr>
            </w:pPr>
          </w:p>
        </w:tc>
        <w:tc>
          <w:tcPr>
            <w:tcW w:w="1620" w:type="dxa"/>
            <w:vAlign w:val="center"/>
          </w:tcPr>
          <w:p w:rsidR="00C66EFF" w:rsidRDefault="00C66EFF">
            <w:pPr>
              <w:spacing w:after="100" w:afterAutospacing="1"/>
              <w:ind w:firstLine="360"/>
              <w:rPr>
                <w:color w:val="auto"/>
                <w:sz w:val="18"/>
                <w:szCs w:val="18"/>
              </w:rPr>
            </w:pPr>
          </w:p>
        </w:tc>
        <w:tc>
          <w:tcPr>
            <w:tcW w:w="1369" w:type="dxa"/>
            <w:vAlign w:val="center"/>
          </w:tcPr>
          <w:p w:rsidR="00C66EFF" w:rsidRDefault="00C66EFF">
            <w:pPr>
              <w:spacing w:after="100" w:afterAutospacing="1"/>
              <w:ind w:firstLine="360"/>
              <w:rPr>
                <w:color w:val="auto"/>
                <w:sz w:val="18"/>
                <w:szCs w:val="18"/>
              </w:rPr>
            </w:pPr>
          </w:p>
        </w:tc>
      </w:tr>
    </w:tbl>
    <w:p w:rsidR="00C66EFF" w:rsidRDefault="00C66EFF">
      <w:pPr>
        <w:ind w:firstLine="361"/>
        <w:jc w:val="center"/>
        <w:rPr>
          <w:b/>
          <w:color w:val="auto"/>
          <w:sz w:val="18"/>
          <w:szCs w:val="18"/>
        </w:rPr>
      </w:pPr>
    </w:p>
    <w:p w:rsidR="00C66EFF" w:rsidRDefault="00C66EFF" w:rsidP="00C63588">
      <w:pPr>
        <w:spacing w:after="100" w:afterAutospacing="1"/>
        <w:rPr>
          <w:color w:val="auto"/>
          <w:szCs w:val="21"/>
        </w:rPr>
      </w:pPr>
      <w:r>
        <w:rPr>
          <w:rFonts w:hint="eastAsia"/>
          <w:color w:val="auto"/>
          <w:szCs w:val="21"/>
        </w:rPr>
        <w:t>注：指投标人近年</w:t>
      </w:r>
      <w:r w:rsidR="003B5A6B">
        <w:rPr>
          <w:rFonts w:hint="eastAsia"/>
          <w:color w:val="auto"/>
          <w:szCs w:val="21"/>
        </w:rPr>
        <w:t>（20</w:t>
      </w:r>
      <w:r w:rsidR="003D15A6">
        <w:rPr>
          <w:rFonts w:hint="eastAsia"/>
          <w:color w:val="auto"/>
          <w:szCs w:val="21"/>
        </w:rPr>
        <w:t>1</w:t>
      </w:r>
      <w:r w:rsidR="00031D13">
        <w:rPr>
          <w:rFonts w:hint="eastAsia"/>
          <w:color w:val="auto"/>
          <w:szCs w:val="21"/>
        </w:rPr>
        <w:t>3</w:t>
      </w:r>
      <w:r w:rsidR="003B5A6B">
        <w:rPr>
          <w:rFonts w:hint="eastAsia"/>
          <w:color w:val="auto"/>
          <w:szCs w:val="21"/>
        </w:rPr>
        <w:t>年1月1日至今）</w:t>
      </w:r>
      <w:r>
        <w:rPr>
          <w:rFonts w:hint="eastAsia"/>
          <w:color w:val="auto"/>
          <w:szCs w:val="21"/>
        </w:rPr>
        <w:t>承担过的</w:t>
      </w:r>
      <w:r w:rsidR="00031D13">
        <w:rPr>
          <w:rFonts w:hint="eastAsia"/>
          <w:color w:val="auto"/>
          <w:szCs w:val="21"/>
        </w:rPr>
        <w:t>卫生检测、评价等</w:t>
      </w:r>
      <w:r w:rsidR="00D6695D">
        <w:rPr>
          <w:rFonts w:hint="eastAsia"/>
          <w:color w:val="auto"/>
          <w:szCs w:val="21"/>
        </w:rPr>
        <w:t>项目</w:t>
      </w:r>
      <w:r>
        <w:rPr>
          <w:rFonts w:hint="eastAsia"/>
          <w:color w:val="auto"/>
          <w:szCs w:val="21"/>
        </w:rPr>
        <w:t>，需随此表</w:t>
      </w:r>
      <w:proofErr w:type="gramStart"/>
      <w:r>
        <w:rPr>
          <w:rFonts w:hint="eastAsia"/>
          <w:color w:val="auto"/>
          <w:szCs w:val="21"/>
        </w:rPr>
        <w:t>附证明</w:t>
      </w:r>
      <w:proofErr w:type="gramEnd"/>
      <w:r>
        <w:rPr>
          <w:rFonts w:hint="eastAsia"/>
          <w:color w:val="auto"/>
          <w:szCs w:val="21"/>
        </w:rPr>
        <w:t>材料。</w:t>
      </w:r>
    </w:p>
    <w:p w:rsidR="00C66EFF" w:rsidRPr="00C63588" w:rsidRDefault="00C66EFF">
      <w:pPr>
        <w:spacing w:after="100" w:afterAutospacing="1"/>
        <w:rPr>
          <w:color w:val="auto"/>
          <w:szCs w:val="21"/>
        </w:rPr>
      </w:pPr>
    </w:p>
    <w:p w:rsidR="00C66EFF" w:rsidRDefault="00C66EFF">
      <w:pPr>
        <w:rPr>
          <w:color w:val="auto"/>
          <w:kern w:val="0"/>
        </w:rPr>
      </w:pPr>
      <w:r>
        <w:rPr>
          <w:rFonts w:hint="eastAsia"/>
          <w:color w:val="auto"/>
        </w:rPr>
        <w:t>投标人</w:t>
      </w:r>
      <w:r>
        <w:rPr>
          <w:rFonts w:hint="eastAsia"/>
          <w:color w:val="auto"/>
          <w:kern w:val="0"/>
        </w:rPr>
        <w:t xml:space="preserve">：                （单位全称） (盖章)                      </w:t>
      </w:r>
    </w:p>
    <w:p w:rsidR="00C66EFF" w:rsidRDefault="00C66EFF">
      <w:pPr>
        <w:rPr>
          <w:color w:val="auto"/>
          <w:kern w:val="0"/>
        </w:rPr>
      </w:pPr>
    </w:p>
    <w:p w:rsidR="00C66EFF" w:rsidRDefault="00C66EFF">
      <w:pPr>
        <w:rPr>
          <w:color w:val="auto"/>
          <w:kern w:val="0"/>
        </w:rPr>
      </w:pPr>
      <w:r>
        <w:rPr>
          <w:rFonts w:hint="eastAsia"/>
          <w:color w:val="auto"/>
          <w:kern w:val="0"/>
        </w:rPr>
        <w:t>法定代表人</w:t>
      </w:r>
      <w:r>
        <w:rPr>
          <w:rFonts w:hint="eastAsia"/>
          <w:color w:val="auto"/>
        </w:rPr>
        <w:t>或授权代理人：</w:t>
      </w:r>
      <w:r>
        <w:rPr>
          <w:rFonts w:hint="eastAsia"/>
          <w:color w:val="auto"/>
          <w:kern w:val="0"/>
        </w:rPr>
        <w:t xml:space="preserve">           </w:t>
      </w:r>
      <w:r>
        <w:rPr>
          <w:color w:val="auto"/>
          <w:kern w:val="0"/>
        </w:rPr>
        <w:t>(</w:t>
      </w:r>
      <w:r>
        <w:rPr>
          <w:rFonts w:hint="eastAsia"/>
          <w:color w:val="auto"/>
          <w:kern w:val="0"/>
        </w:rPr>
        <w:t xml:space="preserve">签字或盖章)           </w:t>
      </w:r>
    </w:p>
    <w:p w:rsidR="00C66EFF" w:rsidRDefault="00C66EFF">
      <w:pPr>
        <w:rPr>
          <w:color w:val="auto"/>
        </w:rPr>
      </w:pPr>
    </w:p>
    <w:p w:rsidR="00C80237" w:rsidRDefault="00C66EFF" w:rsidP="003700B6">
      <w:pPr>
        <w:jc w:val="right"/>
        <w:rPr>
          <w:color w:val="auto"/>
        </w:rPr>
      </w:pPr>
      <w:r>
        <w:rPr>
          <w:rFonts w:hint="eastAsia"/>
          <w:color w:val="auto"/>
        </w:rPr>
        <w:t>日     期：         年         月         日</w:t>
      </w:r>
      <w:bookmarkStart w:id="83" w:name="_Toc171828977"/>
      <w:bookmarkStart w:id="84" w:name="_Toc276474076"/>
      <w:bookmarkStart w:id="85" w:name="_Toc293085296"/>
      <w:bookmarkStart w:id="86" w:name="_Toc295284573"/>
      <w:bookmarkStart w:id="87" w:name="_Toc32354"/>
      <w:bookmarkStart w:id="88" w:name="_Toc310507982"/>
      <w:bookmarkEnd w:id="69"/>
    </w:p>
    <w:p w:rsidR="003700B6" w:rsidRDefault="003700B6" w:rsidP="003700B6">
      <w:pPr>
        <w:jc w:val="right"/>
        <w:rPr>
          <w:color w:val="auto"/>
        </w:rPr>
      </w:pPr>
    </w:p>
    <w:p w:rsidR="003700B6" w:rsidRDefault="003700B6" w:rsidP="003700B6">
      <w:pPr>
        <w:jc w:val="right"/>
        <w:rPr>
          <w:color w:val="auto"/>
        </w:rPr>
      </w:pPr>
    </w:p>
    <w:p w:rsidR="003700B6" w:rsidRDefault="003700B6" w:rsidP="003700B6">
      <w:pPr>
        <w:jc w:val="right"/>
        <w:rPr>
          <w:color w:val="auto"/>
        </w:rPr>
      </w:pPr>
    </w:p>
    <w:p w:rsidR="00D26DF1" w:rsidRDefault="00D26DF1" w:rsidP="003700B6">
      <w:pPr>
        <w:jc w:val="right"/>
        <w:rPr>
          <w:color w:val="auto"/>
        </w:rPr>
      </w:pPr>
    </w:p>
    <w:p w:rsidR="00A85E06" w:rsidRPr="003700B6" w:rsidRDefault="00A85E06" w:rsidP="003700B6">
      <w:pPr>
        <w:jc w:val="right"/>
        <w:rPr>
          <w:color w:val="auto"/>
        </w:rPr>
      </w:pPr>
    </w:p>
    <w:p w:rsidR="00C66EFF" w:rsidRDefault="00C66EFF">
      <w:pPr>
        <w:pStyle w:val="2"/>
      </w:pPr>
      <w:r>
        <w:rPr>
          <w:rFonts w:hint="eastAsia"/>
        </w:rPr>
        <w:lastRenderedPageBreak/>
        <w:t>（</w:t>
      </w:r>
      <w:r w:rsidR="00A85E06">
        <w:rPr>
          <w:rFonts w:hint="eastAsia"/>
        </w:rPr>
        <w:t>八</w:t>
      </w:r>
      <w:r>
        <w:rPr>
          <w:rFonts w:hint="eastAsia"/>
        </w:rPr>
        <w:t>）服务承诺</w:t>
      </w:r>
      <w:bookmarkEnd w:id="83"/>
      <w:bookmarkEnd w:id="84"/>
      <w:bookmarkEnd w:id="85"/>
      <w:bookmarkEnd w:id="86"/>
      <w:bookmarkEnd w:id="87"/>
      <w:bookmarkEnd w:id="88"/>
    </w:p>
    <w:p w:rsidR="00C66EFF" w:rsidRDefault="00C66EFF">
      <w:pPr>
        <w:rPr>
          <w:color w:val="auto"/>
        </w:rPr>
      </w:pPr>
      <w:r>
        <w:rPr>
          <w:rFonts w:hint="eastAsia"/>
          <w:color w:val="auto"/>
        </w:rPr>
        <w:t>（内容包括</w:t>
      </w:r>
      <w:r w:rsidR="00D6695D">
        <w:rPr>
          <w:rFonts w:hint="eastAsia"/>
          <w:color w:val="auto"/>
        </w:rPr>
        <w:t>服务</w:t>
      </w:r>
      <w:r>
        <w:rPr>
          <w:rFonts w:hint="eastAsia"/>
          <w:color w:val="auto"/>
        </w:rPr>
        <w:t>质量、进度、目标的承诺与保证措施等，格式由投标人自行设计）</w:t>
      </w: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kern w:val="0"/>
        </w:rPr>
      </w:pPr>
      <w:r>
        <w:rPr>
          <w:rFonts w:hint="eastAsia"/>
          <w:color w:val="auto"/>
        </w:rPr>
        <w:t>投标人</w:t>
      </w:r>
      <w:r>
        <w:rPr>
          <w:rFonts w:hint="eastAsia"/>
          <w:color w:val="auto"/>
          <w:kern w:val="0"/>
        </w:rPr>
        <w:t xml:space="preserve">：                （单位全称） (盖章)                      </w:t>
      </w:r>
    </w:p>
    <w:p w:rsidR="00C66EFF" w:rsidRDefault="00C66EFF">
      <w:pPr>
        <w:rPr>
          <w:color w:val="auto"/>
          <w:kern w:val="0"/>
        </w:rPr>
      </w:pPr>
    </w:p>
    <w:p w:rsidR="00C66EFF" w:rsidRDefault="00C66EFF">
      <w:pPr>
        <w:rPr>
          <w:color w:val="auto"/>
          <w:kern w:val="0"/>
        </w:rPr>
      </w:pPr>
      <w:r>
        <w:rPr>
          <w:rFonts w:hint="eastAsia"/>
          <w:color w:val="auto"/>
          <w:kern w:val="0"/>
        </w:rPr>
        <w:t>法定代表人</w:t>
      </w:r>
      <w:r>
        <w:rPr>
          <w:rFonts w:hint="eastAsia"/>
          <w:color w:val="auto"/>
        </w:rPr>
        <w:t>或授权代理人：</w:t>
      </w:r>
      <w:r>
        <w:rPr>
          <w:rFonts w:hint="eastAsia"/>
          <w:color w:val="auto"/>
          <w:kern w:val="0"/>
        </w:rPr>
        <w:t xml:space="preserve">           </w:t>
      </w:r>
      <w:r>
        <w:rPr>
          <w:color w:val="auto"/>
          <w:kern w:val="0"/>
        </w:rPr>
        <w:t>(</w:t>
      </w:r>
      <w:r>
        <w:rPr>
          <w:rFonts w:hint="eastAsia"/>
          <w:color w:val="auto"/>
          <w:kern w:val="0"/>
        </w:rPr>
        <w:t xml:space="preserve">签字或盖章)           </w:t>
      </w:r>
    </w:p>
    <w:p w:rsidR="00C66EFF" w:rsidRDefault="00C66EFF">
      <w:pPr>
        <w:rPr>
          <w:color w:val="auto"/>
        </w:rPr>
      </w:pPr>
    </w:p>
    <w:p w:rsidR="00C66EFF" w:rsidRDefault="00C66EFF" w:rsidP="00D26A4C">
      <w:pPr>
        <w:jc w:val="right"/>
        <w:rPr>
          <w:color w:val="auto"/>
        </w:rPr>
      </w:pPr>
      <w:r>
        <w:rPr>
          <w:rFonts w:hint="eastAsia"/>
          <w:color w:val="auto"/>
        </w:rPr>
        <w:t>日     期：         年         月         日</w:t>
      </w: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C66EFF" w:rsidRDefault="00C66EFF">
      <w:pPr>
        <w:rPr>
          <w:color w:val="auto"/>
        </w:rPr>
      </w:pPr>
    </w:p>
    <w:p w:rsidR="00EF3AB2" w:rsidRDefault="00EF3AB2">
      <w:pPr>
        <w:ind w:firstLineChars="0" w:firstLine="0"/>
        <w:rPr>
          <w:color w:val="auto"/>
        </w:rPr>
      </w:pPr>
    </w:p>
    <w:sectPr w:rsidR="00EF3AB2" w:rsidSect="00EF3AB2">
      <w:headerReference w:type="even" r:id="rId9"/>
      <w:headerReference w:type="default" r:id="rId10"/>
      <w:footerReference w:type="even" r:id="rId11"/>
      <w:footerReference w:type="default" r:id="rId12"/>
      <w:headerReference w:type="first" r:id="rId13"/>
      <w:footerReference w:type="first" r:id="rId14"/>
      <w:pgSz w:w="11906" w:h="16838"/>
      <w:pgMar w:top="1247" w:right="1134" w:bottom="1134" w:left="1418" w:header="851"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09" w:rsidRDefault="000C0B09">
      <w:r>
        <w:separator/>
      </w:r>
    </w:p>
  </w:endnote>
  <w:endnote w:type="continuationSeparator" w:id="0">
    <w:p w:rsidR="000C0B09" w:rsidRDefault="000C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18" w:rsidRDefault="005F4FE4">
    <w:pPr>
      <w:pStyle w:val="af"/>
      <w:ind w:firstLine="360"/>
      <w:rPr>
        <w:rStyle w:val="a9"/>
      </w:rPr>
    </w:pPr>
    <w:r>
      <w:fldChar w:fldCharType="begin"/>
    </w:r>
    <w:r w:rsidR="00B82418">
      <w:rPr>
        <w:rStyle w:val="a9"/>
      </w:rPr>
      <w:instrText xml:space="preserve">PAGE  </w:instrText>
    </w:r>
    <w:r>
      <w:fldChar w:fldCharType="separate"/>
    </w:r>
    <w:r w:rsidR="00B82418">
      <w:rPr>
        <w:rStyle w:val="a9"/>
      </w:rPr>
      <w:t>15</w:t>
    </w:r>
    <w:r>
      <w:fldChar w:fldCharType="end"/>
    </w:r>
  </w:p>
  <w:p w:rsidR="00B82418" w:rsidRDefault="00B82418">
    <w:pPr>
      <w:pStyle w:val="af"/>
      <w:ind w:firstLine="360"/>
    </w:pPr>
  </w:p>
  <w:p w:rsidR="00B82418" w:rsidRDefault="00B82418"/>
  <w:p w:rsidR="00B82418" w:rsidRDefault="00B824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18" w:rsidRDefault="00B82418">
    <w:pPr>
      <w:pStyle w:val="af"/>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18" w:rsidRDefault="00B82418">
    <w:pPr>
      <w:pStyle w:val="af"/>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09" w:rsidRDefault="000C0B09">
      <w:r>
        <w:separator/>
      </w:r>
    </w:p>
  </w:footnote>
  <w:footnote w:type="continuationSeparator" w:id="0">
    <w:p w:rsidR="000C0B09" w:rsidRDefault="000C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18" w:rsidRDefault="005F4FE4">
    <w:pPr>
      <w:pStyle w:val="ad"/>
      <w:ind w:firstLine="360"/>
      <w:rPr>
        <w:rStyle w:val="a9"/>
      </w:rPr>
    </w:pPr>
    <w:r>
      <w:fldChar w:fldCharType="begin"/>
    </w:r>
    <w:r w:rsidR="00B82418">
      <w:rPr>
        <w:rStyle w:val="a9"/>
      </w:rPr>
      <w:instrText xml:space="preserve">PAGE  </w:instrText>
    </w:r>
    <w:r>
      <w:fldChar w:fldCharType="separate"/>
    </w:r>
    <w:r w:rsidR="00B82418">
      <w:rPr>
        <w:rStyle w:val="a9"/>
      </w:rPr>
      <w:t>15</w:t>
    </w:r>
    <w:r>
      <w:fldChar w:fldCharType="end"/>
    </w:r>
  </w:p>
  <w:p w:rsidR="00B82418" w:rsidRDefault="00B82418">
    <w:pPr>
      <w:pStyle w:val="ad"/>
      <w:ind w:firstLine="360"/>
    </w:pPr>
  </w:p>
  <w:p w:rsidR="00B82418" w:rsidRDefault="00B82418"/>
  <w:p w:rsidR="00B82418" w:rsidRDefault="00B824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18" w:rsidRPr="000D1565" w:rsidRDefault="00B82418" w:rsidP="000D1565">
    <w:pPr>
      <w:ind w:right="9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18" w:rsidRDefault="00B82418">
    <w:pPr>
      <w:pStyle w:val="ad"/>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pStyle w:val="4"/>
      <w:lvlText w:val="5.2.%4"/>
      <w:lvlJc w:val="left"/>
      <w:pPr>
        <w:tabs>
          <w:tab w:val="num" w:pos="1080"/>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nsid w:val="01A537D6"/>
    <w:multiLevelType w:val="hybridMultilevel"/>
    <w:tmpl w:val="584CF504"/>
    <w:lvl w:ilvl="0" w:tplc="C5C22010">
      <w:start w:val="3"/>
      <w:numFmt w:val="lowerLetter"/>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13240993"/>
    <w:multiLevelType w:val="hybridMultilevel"/>
    <w:tmpl w:val="EF123812"/>
    <w:lvl w:ilvl="0" w:tplc="6A907234">
      <w:start w:val="1"/>
      <w:numFmt w:val="decimal"/>
      <w:lvlText w:val="（%1）"/>
      <w:lvlJc w:val="left"/>
      <w:pPr>
        <w:tabs>
          <w:tab w:val="num" w:pos="855"/>
        </w:tabs>
        <w:ind w:left="855" w:hanging="420"/>
      </w:pPr>
      <w:rPr>
        <w:rFonts w:ascii="Times New Roman" w:eastAsia="宋体"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1478005B"/>
    <w:multiLevelType w:val="hybridMultilevel"/>
    <w:tmpl w:val="464AD3D8"/>
    <w:lvl w:ilvl="0" w:tplc="C61A4DCE">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396B6D64"/>
    <w:multiLevelType w:val="multilevel"/>
    <w:tmpl w:val="98F8D35C"/>
    <w:lvl w:ilvl="0">
      <w:start w:val="1"/>
      <w:numFmt w:val="decimal"/>
      <w:lvlText w:val="（%1）"/>
      <w:lvlJc w:val="left"/>
      <w:pPr>
        <w:tabs>
          <w:tab w:val="num" w:pos="1025"/>
        </w:tabs>
        <w:ind w:left="1025" w:hanging="600"/>
      </w:pPr>
      <w:rPr>
        <w:rFonts w:hint="eastAsia"/>
        <w:sz w:val="24"/>
      </w:rPr>
    </w:lvl>
    <w:lvl w:ilvl="1">
      <w:start w:val="1"/>
      <w:numFmt w:val="decimal"/>
      <w:lvlText w:val="%1.%2"/>
      <w:legacy w:legacy="1" w:legacySpace="255" w:legacyIndent="0"/>
      <w:lvlJc w:val="left"/>
      <w:rPr>
        <w:rFonts w:ascii="黑体" w:eastAsia="黑体" w:hint="eastAsia"/>
        <w:b w:val="0"/>
        <w:i w:val="0"/>
        <w:sz w:val="24"/>
      </w:rPr>
    </w:lvl>
    <w:lvl w:ilvl="2">
      <w:start w:val="1"/>
      <w:numFmt w:val="decimal"/>
      <w:lvlText w:val="%1.%2.%3"/>
      <w:legacy w:legacy="1" w:legacySpace="255" w:legacyIndent="0"/>
      <w:lvlJc w:val="left"/>
      <w:rPr>
        <w:rFonts w:ascii="黑体" w:eastAsia="黑体" w:hint="eastAsia"/>
        <w:b w:val="0"/>
        <w:i w:val="0"/>
        <w:sz w:val="24"/>
      </w:rPr>
    </w:lvl>
    <w:lvl w:ilvl="3">
      <w:start w:val="1"/>
      <w:numFmt w:val="decimal"/>
      <w:lvlText w:val="%1.%2.%3.%4"/>
      <w:legacy w:legacy="1" w:legacySpace="255" w:legacyIndent="0"/>
      <w:lvlJc w:val="left"/>
      <w:rPr>
        <w:rFonts w:ascii="黑体" w:eastAsia="黑体" w:hint="eastAsia"/>
        <w:b w:val="0"/>
        <w:i w:val="0"/>
        <w:sz w:val="24"/>
      </w:rPr>
    </w:lvl>
    <w:lvl w:ilvl="4">
      <w:start w:val="1"/>
      <w:numFmt w:val="decimal"/>
      <w:lvlText w:val="%1.%2.%3.%4.%5"/>
      <w:legacy w:legacy="1" w:legacySpace="255" w:legacyIndent="0"/>
      <w:lvlJc w:val="left"/>
      <w:rPr>
        <w:rFonts w:ascii="黑体" w:eastAsia="黑体" w:hint="eastAsia"/>
        <w:b w:val="0"/>
        <w:i w:val="0"/>
        <w:sz w:val="24"/>
      </w:rPr>
    </w:lvl>
    <w:lvl w:ilvl="5">
      <w:start w:val="1"/>
      <w:numFmt w:val="decimal"/>
      <w:lvlText w:val="%1.%2.%3.%4.%5.%6"/>
      <w:legacy w:legacy="1" w:legacySpace="255" w:legacyIndent="0"/>
      <w:lvlJc w:val="left"/>
      <w:rPr>
        <w:rFonts w:ascii="黑体" w:eastAsia="黑体" w:hint="eastAsia"/>
        <w:b w:val="0"/>
        <w:i w:val="0"/>
        <w:sz w:val="24"/>
      </w:rPr>
    </w:lvl>
    <w:lvl w:ilvl="6">
      <w:start w:val="1"/>
      <w:numFmt w:val="decimal"/>
      <w:lvlText w:val="    （%7）"/>
      <w:legacy w:legacy="1" w:legacySpace="113" w:legacyIndent="1196"/>
      <w:lvlJc w:val="left"/>
      <w:pPr>
        <w:ind w:left="1196" w:hanging="1196"/>
      </w:pPr>
      <w:rPr>
        <w:rFonts w:ascii="黑体" w:eastAsia="黑体" w:hint="eastAsia"/>
        <w:b w:val="0"/>
        <w:i w:val="0"/>
        <w:sz w:val="24"/>
      </w:rPr>
    </w:lvl>
    <w:lvl w:ilvl="7">
      <w:start w:val="1"/>
      <w:numFmt w:val="lowerLetter"/>
      <w:lvlText w:val="（%8）"/>
      <w:legacy w:legacy="1" w:legacySpace="113" w:legacyIndent="737"/>
      <w:lvlJc w:val="left"/>
      <w:pPr>
        <w:ind w:left="1933" w:hanging="737"/>
      </w:pPr>
      <w:rPr>
        <w:rFonts w:ascii="黑体" w:eastAsia="黑体" w:hint="eastAsia"/>
        <w:b w:val="0"/>
        <w:i w:val="0"/>
        <w:sz w:val="24"/>
      </w:rPr>
    </w:lvl>
    <w:lvl w:ilvl="8">
      <w:start w:val="1"/>
      <w:numFmt w:val="lowerRoman"/>
      <w:lvlText w:val="（%9）"/>
      <w:legacy w:legacy="1" w:legacySpace="113" w:legacyIndent="737"/>
      <w:lvlJc w:val="left"/>
      <w:pPr>
        <w:ind w:left="2670" w:hanging="737"/>
      </w:pPr>
      <w:rPr>
        <w:rFonts w:ascii="黑体" w:eastAsia="黑体" w:hint="eastAsia"/>
        <w:b w:val="0"/>
        <w:i w:val="0"/>
        <w:sz w:val="24"/>
      </w:rPr>
    </w:lvl>
  </w:abstractNum>
  <w:abstractNum w:abstractNumId="5">
    <w:nsid w:val="40E30881"/>
    <w:multiLevelType w:val="multilevel"/>
    <w:tmpl w:val="BC6AA19E"/>
    <w:lvl w:ilvl="0">
      <w:start w:val="1"/>
      <w:numFmt w:val="decimal"/>
      <w:lvlText w:val="%1."/>
      <w:legacy w:legacy="1" w:legacySpace="0" w:legacyIndent="425"/>
      <w:lvlJc w:val="left"/>
      <w:pPr>
        <w:ind w:left="425" w:hanging="425"/>
      </w:pPr>
      <w:rPr>
        <w:rFonts w:ascii="黑体" w:eastAsia="黑体"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5640"/>
        </w:tabs>
        <w:ind w:left="5640" w:hanging="1440"/>
      </w:pPr>
      <w:rPr>
        <w:rFonts w:hint="eastAsia"/>
      </w:rPr>
    </w:lvl>
  </w:abstractNum>
  <w:abstractNum w:abstractNumId="6">
    <w:nsid w:val="52671325"/>
    <w:multiLevelType w:val="hybridMultilevel"/>
    <w:tmpl w:val="31B65CEA"/>
    <w:lvl w:ilvl="0" w:tplc="9E92ED88">
      <w:start w:val="1"/>
      <w:numFmt w:val="decimal"/>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
    <w:nsid w:val="66EA7C73"/>
    <w:multiLevelType w:val="multilevel"/>
    <w:tmpl w:val="4D2E6430"/>
    <w:lvl w:ilvl="0">
      <w:start w:val="3"/>
      <w:numFmt w:val="decimal"/>
      <w:lvlText w:val="%1."/>
      <w:lvlJc w:val="left"/>
      <w:pPr>
        <w:ind w:left="600" w:hanging="600"/>
      </w:pPr>
      <w:rPr>
        <w:rFonts w:hint="default"/>
      </w:rPr>
    </w:lvl>
    <w:lvl w:ilvl="1">
      <w:start w:val="3"/>
      <w:numFmt w:val="decimal"/>
      <w:lvlText w:val="%1.%2、"/>
      <w:lvlJc w:val="left"/>
      <w:pPr>
        <w:ind w:left="1080"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8">
    <w:nsid w:val="6E9E6B4A"/>
    <w:multiLevelType w:val="hybridMultilevel"/>
    <w:tmpl w:val="1610C124"/>
    <w:lvl w:ilvl="0" w:tplc="1B4C93F2">
      <w:start w:val="13"/>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0C4F2E"/>
    <w:multiLevelType w:val="hybridMultilevel"/>
    <w:tmpl w:val="7EA88702"/>
    <w:lvl w:ilvl="0" w:tplc="3A6A5A58">
      <w:start w:val="1"/>
      <w:numFmt w:val="japaneseCounting"/>
      <w:lvlText w:val="%1、"/>
      <w:lvlJc w:val="left"/>
      <w:pPr>
        <w:ind w:left="450" w:hanging="45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A4F69BF"/>
    <w:multiLevelType w:val="multilevel"/>
    <w:tmpl w:val="3618C740"/>
    <w:lvl w:ilvl="0">
      <w:start w:val="1"/>
      <w:numFmt w:val="decimal"/>
      <w:lvlText w:val="%1、"/>
      <w:lvlJc w:val="left"/>
      <w:pPr>
        <w:tabs>
          <w:tab w:val="num" w:pos="720"/>
        </w:tabs>
        <w:ind w:left="720" w:hanging="720"/>
      </w:pPr>
      <w:rPr>
        <w:rFonts w:hint="eastAsia"/>
      </w:rPr>
    </w:lvl>
    <w:lvl w:ilvl="1">
      <w:start w:val="1"/>
      <w:numFmt w:val="decimal"/>
      <w:lvlText w:val="%1.%2"/>
      <w:legacy w:legacy="1" w:legacySpace="255" w:legacyIndent="0"/>
      <w:lvlJc w:val="left"/>
      <w:rPr>
        <w:rFonts w:ascii="黑体" w:eastAsia="黑体" w:hint="eastAsia"/>
        <w:b w:val="0"/>
        <w:i w:val="0"/>
        <w:sz w:val="24"/>
      </w:rPr>
    </w:lvl>
    <w:lvl w:ilvl="2">
      <w:start w:val="1"/>
      <w:numFmt w:val="decimal"/>
      <w:lvlText w:val="%1.%2.%3"/>
      <w:legacy w:legacy="1" w:legacySpace="255" w:legacyIndent="0"/>
      <w:lvlJc w:val="left"/>
      <w:rPr>
        <w:rFonts w:ascii="黑体" w:eastAsia="黑体" w:hint="eastAsia"/>
        <w:b w:val="0"/>
        <w:i w:val="0"/>
        <w:sz w:val="24"/>
      </w:rPr>
    </w:lvl>
    <w:lvl w:ilvl="3">
      <w:start w:val="1"/>
      <w:numFmt w:val="decimal"/>
      <w:lvlText w:val="%1.%2.%3.%4"/>
      <w:legacy w:legacy="1" w:legacySpace="255" w:legacyIndent="0"/>
      <w:lvlJc w:val="left"/>
      <w:rPr>
        <w:rFonts w:ascii="黑体" w:eastAsia="黑体" w:hint="eastAsia"/>
        <w:b w:val="0"/>
        <w:i w:val="0"/>
        <w:sz w:val="24"/>
      </w:rPr>
    </w:lvl>
    <w:lvl w:ilvl="4">
      <w:start w:val="1"/>
      <w:numFmt w:val="decimal"/>
      <w:lvlText w:val="%1.%2.%3.%4.%5"/>
      <w:legacy w:legacy="1" w:legacySpace="255" w:legacyIndent="0"/>
      <w:lvlJc w:val="left"/>
      <w:rPr>
        <w:rFonts w:ascii="黑体" w:eastAsia="黑体" w:hint="eastAsia"/>
        <w:b w:val="0"/>
        <w:i w:val="0"/>
        <w:sz w:val="24"/>
      </w:rPr>
    </w:lvl>
    <w:lvl w:ilvl="5">
      <w:start w:val="1"/>
      <w:numFmt w:val="decimal"/>
      <w:lvlText w:val="%1.%2.%3.%4.%5.%6"/>
      <w:legacy w:legacy="1" w:legacySpace="255" w:legacyIndent="0"/>
      <w:lvlJc w:val="left"/>
      <w:rPr>
        <w:rFonts w:ascii="黑体" w:eastAsia="黑体" w:hint="eastAsia"/>
        <w:b w:val="0"/>
        <w:i w:val="0"/>
        <w:sz w:val="24"/>
      </w:rPr>
    </w:lvl>
    <w:lvl w:ilvl="6">
      <w:start w:val="1"/>
      <w:numFmt w:val="decimal"/>
      <w:lvlText w:val="    （%7）"/>
      <w:legacy w:legacy="1" w:legacySpace="113" w:legacyIndent="1196"/>
      <w:lvlJc w:val="left"/>
      <w:pPr>
        <w:ind w:left="1196" w:hanging="1196"/>
      </w:pPr>
      <w:rPr>
        <w:rFonts w:ascii="黑体" w:eastAsia="黑体" w:hint="eastAsia"/>
        <w:b w:val="0"/>
        <w:i w:val="0"/>
        <w:sz w:val="24"/>
      </w:rPr>
    </w:lvl>
    <w:lvl w:ilvl="7">
      <w:start w:val="1"/>
      <w:numFmt w:val="lowerLetter"/>
      <w:lvlText w:val="（%8）"/>
      <w:legacy w:legacy="1" w:legacySpace="113" w:legacyIndent="737"/>
      <w:lvlJc w:val="left"/>
      <w:pPr>
        <w:ind w:left="1933" w:hanging="737"/>
      </w:pPr>
      <w:rPr>
        <w:rFonts w:ascii="黑体" w:eastAsia="黑体" w:hint="eastAsia"/>
        <w:b w:val="0"/>
        <w:i w:val="0"/>
        <w:sz w:val="24"/>
      </w:rPr>
    </w:lvl>
    <w:lvl w:ilvl="8">
      <w:start w:val="1"/>
      <w:numFmt w:val="lowerRoman"/>
      <w:lvlText w:val="（%9）"/>
      <w:legacy w:legacy="1" w:legacySpace="113" w:legacyIndent="737"/>
      <w:lvlJc w:val="left"/>
      <w:pPr>
        <w:ind w:left="2670" w:hanging="737"/>
      </w:pPr>
      <w:rPr>
        <w:rFonts w:ascii="黑体" w:eastAsia="黑体" w:hint="eastAsia"/>
        <w:b w:val="0"/>
        <w:i w:val="0"/>
        <w:sz w:val="24"/>
      </w:rPr>
    </w:lvl>
  </w:abstractNum>
  <w:abstractNum w:abstractNumId="11">
    <w:nsid w:val="7C620AE5"/>
    <w:multiLevelType w:val="hybridMultilevel"/>
    <w:tmpl w:val="6CD807B6"/>
    <w:lvl w:ilvl="0" w:tplc="FFFFFFF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EC640A7"/>
    <w:multiLevelType w:val="hybridMultilevel"/>
    <w:tmpl w:val="3DB00610"/>
    <w:lvl w:ilvl="0" w:tplc="516AD97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 w:numId="2">
    <w:abstractNumId w:val="2"/>
  </w:num>
  <w:num w:numId="3">
    <w:abstractNumId w:val="10"/>
  </w:num>
  <w:num w:numId="4">
    <w:abstractNumId w:val="4"/>
  </w:num>
  <w:num w:numId="5">
    <w:abstractNumId w:val="5"/>
  </w:num>
  <w:num w:numId="6">
    <w:abstractNumId w:val="5"/>
    <w:lvlOverride w:ilvl="0">
      <w:lvl w:ilvl="0">
        <w:start w:val="1"/>
        <w:numFmt w:val="decimal"/>
        <w:lvlText w:val="%1."/>
        <w:legacy w:legacy="1" w:legacySpace="0" w:legacyIndent="425"/>
        <w:lvlJc w:val="left"/>
        <w:pPr>
          <w:ind w:left="425" w:hanging="425"/>
        </w:pPr>
        <w:rPr>
          <w:rFonts w:ascii="黑体" w:eastAsia="黑体" w:hint="eastAsia"/>
        </w:rPr>
      </w:lvl>
    </w:lvlOverride>
    <w:lvlOverride w:ilvl="1">
      <w:lvl w:ilvl="1">
        <w:numFmt w:val="none"/>
        <w:lvlText w:val=""/>
        <w:lvlJc w:val="left"/>
        <w:pPr>
          <w:tabs>
            <w:tab w:val="num" w:pos="360"/>
          </w:tabs>
        </w:p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numFmt w:val="none"/>
        <w:lvlText w:val=""/>
        <w:lvlJc w:val="left"/>
        <w:pPr>
          <w:tabs>
            <w:tab w:val="num" w:pos="360"/>
          </w:tabs>
        </w:pPr>
      </w:lvl>
    </w:lvlOverride>
    <w:lvlOverride w:ilvl="5">
      <w:lvl w:ilvl="5">
        <w:numFmt w:val="none"/>
        <w:lvlText w:val=""/>
        <w:lvlJc w:val="left"/>
        <w:pPr>
          <w:tabs>
            <w:tab w:val="num" w:pos="360"/>
          </w:tabs>
        </w:pPr>
      </w:lvl>
    </w:lvlOverride>
    <w:lvlOverride w:ilvl="6">
      <w:lvl w:ilvl="6">
        <w:numFmt w:val="none"/>
        <w:lvlText w:val=""/>
        <w:lvlJc w:val="left"/>
        <w:pPr>
          <w:tabs>
            <w:tab w:val="num" w:pos="360"/>
          </w:tabs>
        </w:pPr>
      </w:lvl>
    </w:lvlOverride>
    <w:lvlOverride w:ilvl="7">
      <w:lvl w:ilvl="7">
        <w:numFmt w:val="none"/>
        <w:lvlText w:val=""/>
        <w:lvlJc w:val="left"/>
        <w:pPr>
          <w:tabs>
            <w:tab w:val="num" w:pos="360"/>
          </w:tabs>
        </w:pPr>
      </w:lvl>
    </w:lvlOverride>
    <w:lvlOverride w:ilvl="8">
      <w:lvl w:ilvl="8">
        <w:start w:val="1"/>
        <w:numFmt w:val="decimal"/>
        <w:isLgl/>
        <w:lvlText w:val="%3.%4.%5.%6.%7.%8.%9."/>
        <w:lvlJc w:val="left"/>
        <w:pPr>
          <w:tabs>
            <w:tab w:val="num" w:pos="5640"/>
          </w:tabs>
          <w:ind w:left="5640" w:hanging="1440"/>
        </w:pPr>
        <w:rPr>
          <w:rFonts w:hint="eastAsia"/>
        </w:rPr>
      </w:lvl>
    </w:lvlOverride>
  </w:num>
  <w:num w:numId="7">
    <w:abstractNumId w:val="11"/>
  </w:num>
  <w:num w:numId="8">
    <w:abstractNumId w:val="6"/>
  </w:num>
  <w:num w:numId="9">
    <w:abstractNumId w:val="3"/>
  </w:num>
  <w:num w:numId="10">
    <w:abstractNumId w:val="0"/>
  </w:num>
  <w:num w:numId="11">
    <w:abstractNumId w:val="1"/>
  </w:num>
  <w:num w:numId="12">
    <w:abstractNumId w:val="12"/>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3847"/>
    <w:rsid w:val="00017002"/>
    <w:rsid w:val="0001750F"/>
    <w:rsid w:val="000175A0"/>
    <w:rsid w:val="00031D13"/>
    <w:rsid w:val="0003342F"/>
    <w:rsid w:val="00034447"/>
    <w:rsid w:val="00044986"/>
    <w:rsid w:val="000C0B09"/>
    <w:rsid w:val="000C3BEA"/>
    <w:rsid w:val="000D1565"/>
    <w:rsid w:val="000D67B9"/>
    <w:rsid w:val="000E1FA2"/>
    <w:rsid w:val="000F6677"/>
    <w:rsid w:val="001016F8"/>
    <w:rsid w:val="00107E4A"/>
    <w:rsid w:val="00114B4D"/>
    <w:rsid w:val="0011733D"/>
    <w:rsid w:val="00117604"/>
    <w:rsid w:val="001226CB"/>
    <w:rsid w:val="00125942"/>
    <w:rsid w:val="001659AF"/>
    <w:rsid w:val="0016674B"/>
    <w:rsid w:val="00172A27"/>
    <w:rsid w:val="001747EB"/>
    <w:rsid w:val="001765E0"/>
    <w:rsid w:val="001A1571"/>
    <w:rsid w:val="001A1C5F"/>
    <w:rsid w:val="001A6DE2"/>
    <w:rsid w:val="001B467D"/>
    <w:rsid w:val="001C2165"/>
    <w:rsid w:val="001C361B"/>
    <w:rsid w:val="001C4EA0"/>
    <w:rsid w:val="001D1574"/>
    <w:rsid w:val="001D1FA9"/>
    <w:rsid w:val="001D3651"/>
    <w:rsid w:val="001D3F32"/>
    <w:rsid w:val="001E3F1F"/>
    <w:rsid w:val="001F268E"/>
    <w:rsid w:val="0021543D"/>
    <w:rsid w:val="002164B6"/>
    <w:rsid w:val="00236B8B"/>
    <w:rsid w:val="00241EE6"/>
    <w:rsid w:val="00242732"/>
    <w:rsid w:val="0024479A"/>
    <w:rsid w:val="00246DC6"/>
    <w:rsid w:val="00274DBF"/>
    <w:rsid w:val="00277F30"/>
    <w:rsid w:val="00282FE2"/>
    <w:rsid w:val="00294BE4"/>
    <w:rsid w:val="002A2723"/>
    <w:rsid w:val="002A2986"/>
    <w:rsid w:val="002A727E"/>
    <w:rsid w:val="002B3F1A"/>
    <w:rsid w:val="002B5D06"/>
    <w:rsid w:val="002C3E42"/>
    <w:rsid w:val="002D1B62"/>
    <w:rsid w:val="002D336A"/>
    <w:rsid w:val="002F13FC"/>
    <w:rsid w:val="002F6335"/>
    <w:rsid w:val="00307AD3"/>
    <w:rsid w:val="00310F1F"/>
    <w:rsid w:val="003308B6"/>
    <w:rsid w:val="00331FD7"/>
    <w:rsid w:val="00333777"/>
    <w:rsid w:val="00357044"/>
    <w:rsid w:val="003700B6"/>
    <w:rsid w:val="00382187"/>
    <w:rsid w:val="0038425C"/>
    <w:rsid w:val="00390934"/>
    <w:rsid w:val="003A3F7C"/>
    <w:rsid w:val="003A762E"/>
    <w:rsid w:val="003B5A6B"/>
    <w:rsid w:val="003D15A6"/>
    <w:rsid w:val="003E23B1"/>
    <w:rsid w:val="003E5130"/>
    <w:rsid w:val="003E5454"/>
    <w:rsid w:val="004035CD"/>
    <w:rsid w:val="0040443F"/>
    <w:rsid w:val="00412F85"/>
    <w:rsid w:val="004146CA"/>
    <w:rsid w:val="00421D1F"/>
    <w:rsid w:val="00424CCB"/>
    <w:rsid w:val="00441401"/>
    <w:rsid w:val="004415D5"/>
    <w:rsid w:val="004453D3"/>
    <w:rsid w:val="00445DBF"/>
    <w:rsid w:val="004A08DF"/>
    <w:rsid w:val="004A5B7B"/>
    <w:rsid w:val="004C4659"/>
    <w:rsid w:val="004C711E"/>
    <w:rsid w:val="004D1F28"/>
    <w:rsid w:val="004F49E8"/>
    <w:rsid w:val="00506B15"/>
    <w:rsid w:val="00515ACD"/>
    <w:rsid w:val="00527677"/>
    <w:rsid w:val="005308AD"/>
    <w:rsid w:val="005345BF"/>
    <w:rsid w:val="0056324C"/>
    <w:rsid w:val="00563820"/>
    <w:rsid w:val="0057175D"/>
    <w:rsid w:val="0057285B"/>
    <w:rsid w:val="00586F07"/>
    <w:rsid w:val="005C7F79"/>
    <w:rsid w:val="005D274D"/>
    <w:rsid w:val="005D2EF2"/>
    <w:rsid w:val="005D57A8"/>
    <w:rsid w:val="005E43A2"/>
    <w:rsid w:val="005F4EE8"/>
    <w:rsid w:val="005F4FE4"/>
    <w:rsid w:val="005F61DD"/>
    <w:rsid w:val="00611601"/>
    <w:rsid w:val="00636CC1"/>
    <w:rsid w:val="00640D09"/>
    <w:rsid w:val="00661E6C"/>
    <w:rsid w:val="006642FA"/>
    <w:rsid w:val="00674D35"/>
    <w:rsid w:val="00677F1F"/>
    <w:rsid w:val="00682133"/>
    <w:rsid w:val="00697139"/>
    <w:rsid w:val="006B0D69"/>
    <w:rsid w:val="006C1B6C"/>
    <w:rsid w:val="006D08D1"/>
    <w:rsid w:val="006D25F0"/>
    <w:rsid w:val="00704A3F"/>
    <w:rsid w:val="00704AB1"/>
    <w:rsid w:val="00730DA4"/>
    <w:rsid w:val="0075393F"/>
    <w:rsid w:val="00762FDA"/>
    <w:rsid w:val="007913CF"/>
    <w:rsid w:val="00795565"/>
    <w:rsid w:val="007B0084"/>
    <w:rsid w:val="007B7054"/>
    <w:rsid w:val="007F2D9D"/>
    <w:rsid w:val="00805293"/>
    <w:rsid w:val="0082783D"/>
    <w:rsid w:val="00886B81"/>
    <w:rsid w:val="00886C57"/>
    <w:rsid w:val="0088754C"/>
    <w:rsid w:val="008932DF"/>
    <w:rsid w:val="008C6DB0"/>
    <w:rsid w:val="008D5EF9"/>
    <w:rsid w:val="008E2D0C"/>
    <w:rsid w:val="009152B1"/>
    <w:rsid w:val="009254F2"/>
    <w:rsid w:val="0092723A"/>
    <w:rsid w:val="00974D95"/>
    <w:rsid w:val="009814BC"/>
    <w:rsid w:val="00987469"/>
    <w:rsid w:val="009A528B"/>
    <w:rsid w:val="009C7E95"/>
    <w:rsid w:val="009D1443"/>
    <w:rsid w:val="009D1A05"/>
    <w:rsid w:val="009D1AF5"/>
    <w:rsid w:val="00A20474"/>
    <w:rsid w:val="00A22D74"/>
    <w:rsid w:val="00A241A2"/>
    <w:rsid w:val="00A24C24"/>
    <w:rsid w:val="00A25029"/>
    <w:rsid w:val="00A301D9"/>
    <w:rsid w:val="00A373D2"/>
    <w:rsid w:val="00A46D0B"/>
    <w:rsid w:val="00A55C12"/>
    <w:rsid w:val="00A65F4A"/>
    <w:rsid w:val="00A85E06"/>
    <w:rsid w:val="00A96189"/>
    <w:rsid w:val="00AA1A8A"/>
    <w:rsid w:val="00AA34E0"/>
    <w:rsid w:val="00AB685F"/>
    <w:rsid w:val="00AC2FE3"/>
    <w:rsid w:val="00AC408F"/>
    <w:rsid w:val="00AF6351"/>
    <w:rsid w:val="00B05C73"/>
    <w:rsid w:val="00B10C30"/>
    <w:rsid w:val="00B174DB"/>
    <w:rsid w:val="00B21116"/>
    <w:rsid w:val="00B21353"/>
    <w:rsid w:val="00B42C14"/>
    <w:rsid w:val="00B467A8"/>
    <w:rsid w:val="00B57636"/>
    <w:rsid w:val="00B677FD"/>
    <w:rsid w:val="00B711E9"/>
    <w:rsid w:val="00B82418"/>
    <w:rsid w:val="00B87E52"/>
    <w:rsid w:val="00BB0579"/>
    <w:rsid w:val="00BB5AB6"/>
    <w:rsid w:val="00BB7978"/>
    <w:rsid w:val="00BC03D9"/>
    <w:rsid w:val="00BC3FED"/>
    <w:rsid w:val="00BC77A3"/>
    <w:rsid w:val="00BE634E"/>
    <w:rsid w:val="00C11683"/>
    <w:rsid w:val="00C12239"/>
    <w:rsid w:val="00C1685D"/>
    <w:rsid w:val="00C17AD9"/>
    <w:rsid w:val="00C22F23"/>
    <w:rsid w:val="00C32A10"/>
    <w:rsid w:val="00C34A6A"/>
    <w:rsid w:val="00C3618C"/>
    <w:rsid w:val="00C36FF2"/>
    <w:rsid w:val="00C40ED9"/>
    <w:rsid w:val="00C62C4B"/>
    <w:rsid w:val="00C63588"/>
    <w:rsid w:val="00C63C2E"/>
    <w:rsid w:val="00C66EFF"/>
    <w:rsid w:val="00C7399B"/>
    <w:rsid w:val="00C80184"/>
    <w:rsid w:val="00C80237"/>
    <w:rsid w:val="00C95088"/>
    <w:rsid w:val="00CA79F0"/>
    <w:rsid w:val="00CC5518"/>
    <w:rsid w:val="00CD3571"/>
    <w:rsid w:val="00CF2C8C"/>
    <w:rsid w:val="00D21F40"/>
    <w:rsid w:val="00D26A4C"/>
    <w:rsid w:val="00D26DF1"/>
    <w:rsid w:val="00D527EB"/>
    <w:rsid w:val="00D6149A"/>
    <w:rsid w:val="00D6695D"/>
    <w:rsid w:val="00D74A43"/>
    <w:rsid w:val="00D75E5F"/>
    <w:rsid w:val="00D82B52"/>
    <w:rsid w:val="00D847D6"/>
    <w:rsid w:val="00D94FBC"/>
    <w:rsid w:val="00DA2BE0"/>
    <w:rsid w:val="00DB16A0"/>
    <w:rsid w:val="00DB7ABB"/>
    <w:rsid w:val="00DD4768"/>
    <w:rsid w:val="00DE09C2"/>
    <w:rsid w:val="00DE242C"/>
    <w:rsid w:val="00E25E2E"/>
    <w:rsid w:val="00E3415B"/>
    <w:rsid w:val="00E43A6E"/>
    <w:rsid w:val="00E54AAE"/>
    <w:rsid w:val="00E55747"/>
    <w:rsid w:val="00E807F2"/>
    <w:rsid w:val="00E84B40"/>
    <w:rsid w:val="00E9151B"/>
    <w:rsid w:val="00EB4DEF"/>
    <w:rsid w:val="00EC5BBA"/>
    <w:rsid w:val="00EE0879"/>
    <w:rsid w:val="00EE2BF5"/>
    <w:rsid w:val="00EF1D48"/>
    <w:rsid w:val="00EF245B"/>
    <w:rsid w:val="00EF3AB2"/>
    <w:rsid w:val="00F03CAC"/>
    <w:rsid w:val="00F10EFD"/>
    <w:rsid w:val="00F169B8"/>
    <w:rsid w:val="00F31DFF"/>
    <w:rsid w:val="00F467E4"/>
    <w:rsid w:val="00F633B3"/>
    <w:rsid w:val="00F668A3"/>
    <w:rsid w:val="00F77DCE"/>
    <w:rsid w:val="00F91846"/>
    <w:rsid w:val="00F96899"/>
    <w:rsid w:val="00FA0316"/>
    <w:rsid w:val="00FD1E83"/>
    <w:rsid w:val="00FE1CFC"/>
    <w:rsid w:val="00FE4038"/>
    <w:rsid w:val="00FF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74D35"/>
    <w:pPr>
      <w:widowControl w:val="0"/>
      <w:spacing w:line="360" w:lineRule="auto"/>
      <w:ind w:firstLineChars="200" w:firstLine="480"/>
      <w:jc w:val="both"/>
    </w:pPr>
    <w:rPr>
      <w:rFonts w:ascii="宋体" w:hAnsi="宋体"/>
      <w:color w:val="000000"/>
      <w:kern w:val="2"/>
      <w:sz w:val="24"/>
      <w:szCs w:val="24"/>
    </w:rPr>
  </w:style>
  <w:style w:type="paragraph" w:styleId="1">
    <w:name w:val="heading 1"/>
    <w:basedOn w:val="2"/>
    <w:next w:val="a"/>
    <w:qFormat/>
    <w:rsid w:val="00674D35"/>
    <w:pPr>
      <w:ind w:left="576" w:hanging="576"/>
      <w:outlineLvl w:val="0"/>
    </w:pPr>
    <w:rPr>
      <w:sz w:val="36"/>
      <w:szCs w:val="36"/>
    </w:rPr>
  </w:style>
  <w:style w:type="paragraph" w:styleId="2">
    <w:name w:val="heading 2"/>
    <w:basedOn w:val="3"/>
    <w:next w:val="a"/>
    <w:qFormat/>
    <w:rsid w:val="00674D35"/>
    <w:pPr>
      <w:ind w:left="0" w:firstLineChars="0" w:firstLine="0"/>
      <w:outlineLvl w:val="1"/>
    </w:pPr>
    <w:rPr>
      <w:rFonts w:eastAsia="宋体"/>
      <w:sz w:val="32"/>
    </w:rPr>
  </w:style>
  <w:style w:type="paragraph" w:styleId="3">
    <w:name w:val="heading 3"/>
    <w:basedOn w:val="a"/>
    <w:next w:val="a"/>
    <w:link w:val="3Char"/>
    <w:qFormat/>
    <w:rsid w:val="00674D35"/>
    <w:pPr>
      <w:keepNext/>
      <w:widowControl/>
      <w:spacing w:before="240" w:after="60"/>
      <w:ind w:left="720" w:hanging="720"/>
      <w:jc w:val="center"/>
      <w:outlineLvl w:val="2"/>
    </w:pPr>
    <w:rPr>
      <w:rFonts w:ascii="Arial" w:eastAsia="华文宋体" w:hAnsi="Arial"/>
      <w:b/>
      <w:color w:val="auto"/>
      <w:kern w:val="0"/>
      <w:sz w:val="30"/>
      <w:szCs w:val="30"/>
    </w:rPr>
  </w:style>
  <w:style w:type="paragraph" w:styleId="4">
    <w:name w:val="heading 4"/>
    <w:basedOn w:val="a"/>
    <w:next w:val="a"/>
    <w:qFormat/>
    <w:rsid w:val="00674D35"/>
    <w:pPr>
      <w:widowControl/>
      <w:numPr>
        <w:ilvl w:val="3"/>
        <w:numId w:val="1"/>
      </w:numPr>
      <w:tabs>
        <w:tab w:val="left" w:pos="1080"/>
      </w:tabs>
      <w:spacing w:before="120" w:after="120"/>
      <w:outlineLvl w:val="3"/>
    </w:pPr>
    <w:rPr>
      <w:rFonts w:ascii="华文宋体" w:eastAsia="华文宋体" w:hAnsi="华文宋体"/>
      <w:kern w:val="0"/>
      <w:szCs w:val="20"/>
    </w:rPr>
  </w:style>
  <w:style w:type="paragraph" w:styleId="5">
    <w:name w:val="heading 5"/>
    <w:basedOn w:val="a"/>
    <w:next w:val="a"/>
    <w:qFormat/>
    <w:rsid w:val="00674D35"/>
    <w:pPr>
      <w:widowControl/>
      <w:numPr>
        <w:ilvl w:val="4"/>
        <w:numId w:val="1"/>
      </w:numPr>
      <w:tabs>
        <w:tab w:val="left" w:pos="1008"/>
      </w:tabs>
      <w:spacing w:before="240" w:after="60"/>
      <w:jc w:val="left"/>
      <w:outlineLvl w:val="4"/>
    </w:pPr>
    <w:rPr>
      <w:rFonts w:ascii="华文宋体" w:eastAsia="华文宋体" w:hAnsi="华文宋体"/>
      <w:b/>
      <w:i/>
      <w:kern w:val="0"/>
      <w:sz w:val="26"/>
      <w:szCs w:val="20"/>
    </w:rPr>
  </w:style>
  <w:style w:type="paragraph" w:styleId="6">
    <w:name w:val="heading 6"/>
    <w:basedOn w:val="a"/>
    <w:next w:val="a"/>
    <w:qFormat/>
    <w:rsid w:val="00674D35"/>
    <w:pPr>
      <w:widowControl/>
      <w:numPr>
        <w:ilvl w:val="5"/>
        <w:numId w:val="1"/>
      </w:numPr>
      <w:tabs>
        <w:tab w:val="left" w:pos="1152"/>
      </w:tabs>
      <w:spacing w:before="240" w:after="60"/>
      <w:jc w:val="left"/>
      <w:outlineLvl w:val="5"/>
    </w:pPr>
    <w:rPr>
      <w:rFonts w:ascii="华文宋体" w:eastAsia="华文宋体" w:hAnsi="华文宋体"/>
      <w:b/>
      <w:kern w:val="0"/>
      <w:sz w:val="22"/>
      <w:szCs w:val="20"/>
    </w:rPr>
  </w:style>
  <w:style w:type="paragraph" w:styleId="7">
    <w:name w:val="heading 7"/>
    <w:basedOn w:val="a"/>
    <w:next w:val="a"/>
    <w:qFormat/>
    <w:rsid w:val="00674D35"/>
    <w:pPr>
      <w:widowControl/>
      <w:numPr>
        <w:ilvl w:val="6"/>
        <w:numId w:val="1"/>
      </w:numPr>
      <w:spacing w:before="240" w:after="60"/>
      <w:ind w:firstLineChars="0" w:firstLine="0"/>
      <w:jc w:val="left"/>
      <w:outlineLvl w:val="6"/>
    </w:pPr>
    <w:rPr>
      <w:rFonts w:ascii="华文宋体" w:eastAsia="华文宋体" w:hAnsi="华文宋体"/>
      <w:kern w:val="0"/>
      <w:szCs w:val="20"/>
    </w:rPr>
  </w:style>
  <w:style w:type="paragraph" w:styleId="8">
    <w:name w:val="heading 8"/>
    <w:basedOn w:val="a"/>
    <w:next w:val="a"/>
    <w:qFormat/>
    <w:rsid w:val="00674D35"/>
    <w:pPr>
      <w:widowControl/>
      <w:numPr>
        <w:ilvl w:val="7"/>
        <w:numId w:val="1"/>
      </w:numPr>
      <w:tabs>
        <w:tab w:val="left" w:pos="1440"/>
      </w:tabs>
      <w:spacing w:before="240" w:after="60"/>
      <w:jc w:val="left"/>
      <w:outlineLvl w:val="7"/>
    </w:pPr>
    <w:rPr>
      <w:rFonts w:ascii="华文宋体" w:eastAsia="华文宋体" w:hAnsi="华文宋体"/>
      <w:i/>
      <w:kern w:val="0"/>
      <w:szCs w:val="20"/>
    </w:rPr>
  </w:style>
  <w:style w:type="paragraph" w:styleId="9">
    <w:name w:val="heading 9"/>
    <w:basedOn w:val="a"/>
    <w:next w:val="a"/>
    <w:qFormat/>
    <w:rsid w:val="00674D35"/>
    <w:pPr>
      <w:widowControl/>
      <w:numPr>
        <w:ilvl w:val="8"/>
        <w:numId w:val="1"/>
      </w:numPr>
      <w:tabs>
        <w:tab w:val="left" w:pos="1584"/>
      </w:tabs>
      <w:spacing w:before="240" w:after="60"/>
      <w:jc w:val="left"/>
      <w:outlineLvl w:val="8"/>
    </w:pPr>
    <w:rPr>
      <w:rFonts w:ascii="Arial" w:eastAsia="华文宋体" w:hAnsi="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674D35"/>
    <w:rPr>
      <w:rFonts w:ascii="宋体" w:eastAsia="华文宋体" w:hAnsi="Courier New"/>
      <w:kern w:val="2"/>
      <w:sz w:val="28"/>
      <w:lang w:val="en-US" w:eastAsia="zh-CN" w:bidi="ar-SA"/>
    </w:rPr>
  </w:style>
  <w:style w:type="character" w:styleId="a4">
    <w:name w:val="footnote reference"/>
    <w:rsid w:val="00674D35"/>
    <w:rPr>
      <w:vertAlign w:val="superscript"/>
    </w:rPr>
  </w:style>
  <w:style w:type="character" w:customStyle="1" w:styleId="3Char">
    <w:name w:val="标题 3 Char"/>
    <w:link w:val="3"/>
    <w:rsid w:val="00674D35"/>
    <w:rPr>
      <w:rFonts w:ascii="Arial" w:eastAsia="华文宋体" w:hAnsi="Arial"/>
      <w:b/>
      <w:sz w:val="30"/>
      <w:szCs w:val="30"/>
    </w:rPr>
  </w:style>
  <w:style w:type="character" w:customStyle="1" w:styleId="Char0">
    <w:name w:val="文档结构图 Char"/>
    <w:link w:val="a5"/>
    <w:rsid w:val="00674D35"/>
    <w:rPr>
      <w:rFonts w:ascii="宋体"/>
      <w:kern w:val="2"/>
      <w:sz w:val="18"/>
      <w:szCs w:val="18"/>
    </w:rPr>
  </w:style>
  <w:style w:type="character" w:styleId="a6">
    <w:name w:val="Hyperlink"/>
    <w:rsid w:val="00674D35"/>
    <w:rPr>
      <w:color w:val="0000FF"/>
      <w:u w:val="single"/>
    </w:rPr>
  </w:style>
  <w:style w:type="character" w:customStyle="1" w:styleId="Char1">
    <w:name w:val="标题 Char"/>
    <w:link w:val="a7"/>
    <w:rsid w:val="00674D35"/>
    <w:rPr>
      <w:rFonts w:ascii="Cambria" w:hAnsi="Cambria" w:cs="Times New Roman"/>
      <w:b/>
      <w:bCs/>
      <w:kern w:val="2"/>
      <w:sz w:val="32"/>
      <w:szCs w:val="32"/>
    </w:rPr>
  </w:style>
  <w:style w:type="character" w:customStyle="1" w:styleId="Char2">
    <w:name w:val="引用 Char"/>
    <w:link w:val="a8"/>
    <w:rsid w:val="00674D35"/>
    <w:rPr>
      <w:rFonts w:ascii="宋体" w:eastAsia="宋体" w:hAnsi="宋体"/>
      <w:i/>
      <w:iCs/>
      <w:color w:val="000000"/>
      <w:kern w:val="2"/>
      <w:sz w:val="24"/>
      <w:szCs w:val="24"/>
    </w:rPr>
  </w:style>
  <w:style w:type="character" w:styleId="a9">
    <w:name w:val="page number"/>
    <w:basedOn w:val="a0"/>
    <w:rsid w:val="00674D35"/>
  </w:style>
  <w:style w:type="paragraph" w:styleId="a7">
    <w:name w:val="Title"/>
    <w:basedOn w:val="a"/>
    <w:next w:val="a"/>
    <w:link w:val="Char1"/>
    <w:qFormat/>
    <w:rsid w:val="00674D35"/>
    <w:pPr>
      <w:spacing w:before="240" w:after="60"/>
      <w:jc w:val="center"/>
      <w:outlineLvl w:val="0"/>
    </w:pPr>
    <w:rPr>
      <w:rFonts w:ascii="Cambria" w:hAnsi="Cambria"/>
      <w:b/>
      <w:bCs/>
      <w:color w:val="auto"/>
      <w:sz w:val="32"/>
      <w:szCs w:val="32"/>
    </w:rPr>
  </w:style>
  <w:style w:type="paragraph" w:customStyle="1" w:styleId="Char10">
    <w:name w:val="Char1"/>
    <w:basedOn w:val="a"/>
    <w:rsid w:val="00674D35"/>
  </w:style>
  <w:style w:type="paragraph" w:styleId="aa">
    <w:name w:val="No Spacing"/>
    <w:qFormat/>
    <w:rsid w:val="00674D35"/>
    <w:pPr>
      <w:widowControl w:val="0"/>
      <w:spacing w:line="360" w:lineRule="auto"/>
      <w:jc w:val="both"/>
    </w:pPr>
    <w:rPr>
      <w:rFonts w:ascii="宋体" w:hAnsi="宋体"/>
      <w:color w:val="000000"/>
      <w:kern w:val="2"/>
      <w:sz w:val="24"/>
      <w:szCs w:val="24"/>
    </w:rPr>
  </w:style>
  <w:style w:type="paragraph" w:customStyle="1" w:styleId="CharCharChar">
    <w:name w:val="Char Char Char"/>
    <w:basedOn w:val="a"/>
    <w:rsid w:val="00674D35"/>
  </w:style>
  <w:style w:type="paragraph" w:customStyle="1" w:styleId="xl24">
    <w:name w:val="xl24"/>
    <w:basedOn w:val="a"/>
    <w:rsid w:val="00674D35"/>
    <w:pPr>
      <w:widowControl/>
      <w:spacing w:before="100" w:beforeAutospacing="1" w:after="100" w:afterAutospacing="1"/>
      <w:jc w:val="center"/>
    </w:pPr>
    <w:rPr>
      <w:kern w:val="0"/>
    </w:rPr>
  </w:style>
  <w:style w:type="paragraph" w:styleId="30">
    <w:name w:val="Body Text Indent 3"/>
    <w:basedOn w:val="a"/>
    <w:rsid w:val="00674D35"/>
    <w:pPr>
      <w:ind w:left="540" w:hanging="540"/>
    </w:pPr>
    <w:rPr>
      <w:sz w:val="28"/>
      <w:szCs w:val="20"/>
    </w:rPr>
  </w:style>
  <w:style w:type="paragraph" w:styleId="20">
    <w:name w:val="Body Text Indent 2"/>
    <w:basedOn w:val="a"/>
    <w:rsid w:val="00674D35"/>
    <w:pPr>
      <w:ind w:left="360" w:firstLine="540"/>
    </w:pPr>
    <w:rPr>
      <w:sz w:val="28"/>
      <w:szCs w:val="20"/>
    </w:rPr>
  </w:style>
  <w:style w:type="paragraph" w:styleId="ab">
    <w:name w:val="annotation text"/>
    <w:basedOn w:val="a"/>
    <w:link w:val="Char3"/>
    <w:rsid w:val="00674D35"/>
    <w:pPr>
      <w:adjustRightInd w:val="0"/>
      <w:spacing w:line="360" w:lineRule="atLeast"/>
      <w:jc w:val="left"/>
      <w:textAlignment w:val="baseline"/>
    </w:pPr>
    <w:rPr>
      <w:kern w:val="0"/>
      <w:szCs w:val="20"/>
    </w:rPr>
  </w:style>
  <w:style w:type="paragraph" w:styleId="10">
    <w:name w:val="toc 1"/>
    <w:basedOn w:val="a"/>
    <w:next w:val="a"/>
    <w:rsid w:val="00674D35"/>
    <w:pPr>
      <w:tabs>
        <w:tab w:val="right" w:leader="dot" w:pos="8222"/>
      </w:tabs>
      <w:spacing w:before="120" w:after="120"/>
      <w:ind w:firstLine="482"/>
      <w:jc w:val="left"/>
    </w:pPr>
    <w:rPr>
      <w:b/>
      <w:caps/>
      <w:szCs w:val="20"/>
    </w:rPr>
  </w:style>
  <w:style w:type="paragraph" w:styleId="31">
    <w:name w:val="toc 3"/>
    <w:basedOn w:val="a"/>
    <w:next w:val="a"/>
    <w:rsid w:val="00674D35"/>
    <w:pPr>
      <w:widowControl/>
      <w:tabs>
        <w:tab w:val="right" w:leader="dot" w:pos="8505"/>
      </w:tabs>
      <w:ind w:leftChars="37" w:left="425" w:rightChars="130" w:right="312" w:hangingChars="140" w:hanging="336"/>
      <w:jc w:val="left"/>
    </w:pPr>
    <w:rPr>
      <w:kern w:val="0"/>
    </w:rPr>
  </w:style>
  <w:style w:type="paragraph" w:styleId="ac">
    <w:name w:val="Salutation"/>
    <w:basedOn w:val="a"/>
    <w:next w:val="a"/>
    <w:rsid w:val="00674D35"/>
    <w:rPr>
      <w:rFonts w:eastAsia="仿宋_GB2312"/>
      <w:szCs w:val="20"/>
    </w:rPr>
  </w:style>
  <w:style w:type="paragraph" w:styleId="ad">
    <w:name w:val="header"/>
    <w:basedOn w:val="a"/>
    <w:rsid w:val="00674D35"/>
    <w:pPr>
      <w:widowControl/>
      <w:pBdr>
        <w:bottom w:val="single" w:sz="6" w:space="1" w:color="auto"/>
      </w:pBdr>
      <w:tabs>
        <w:tab w:val="center" w:pos="4153"/>
        <w:tab w:val="right" w:pos="8306"/>
      </w:tabs>
      <w:snapToGrid w:val="0"/>
      <w:jc w:val="center"/>
    </w:pPr>
    <w:rPr>
      <w:kern w:val="0"/>
      <w:sz w:val="18"/>
      <w:szCs w:val="20"/>
    </w:rPr>
  </w:style>
  <w:style w:type="paragraph" w:styleId="TOC">
    <w:name w:val="TOC Heading"/>
    <w:basedOn w:val="1"/>
    <w:next w:val="a"/>
    <w:qFormat/>
    <w:rsid w:val="00674D35"/>
    <w:pPr>
      <w:keepLines/>
      <w:spacing w:before="480" w:after="0" w:line="276" w:lineRule="auto"/>
      <w:ind w:left="0" w:firstLine="0"/>
      <w:jc w:val="left"/>
      <w:outlineLvl w:val="9"/>
    </w:pPr>
    <w:rPr>
      <w:rFonts w:ascii="Cambria" w:hAnsi="Cambria"/>
      <w:bCs/>
      <w:color w:val="365F91"/>
      <w:sz w:val="28"/>
      <w:szCs w:val="28"/>
    </w:rPr>
  </w:style>
  <w:style w:type="paragraph" w:customStyle="1" w:styleId="Char1CharCharCharCharCharChar">
    <w:name w:val="Char1 Char Char Char Char Char Char"/>
    <w:basedOn w:val="1"/>
    <w:rsid w:val="00674D35"/>
    <w:pPr>
      <w:autoSpaceDE w:val="0"/>
      <w:autoSpaceDN w:val="0"/>
      <w:adjustRightInd w:val="0"/>
      <w:snapToGrid w:val="0"/>
      <w:spacing w:beforeLines="100" w:afterLines="100" w:line="480" w:lineRule="auto"/>
      <w:ind w:left="0" w:firstLine="0"/>
    </w:pPr>
    <w:rPr>
      <w:rFonts w:hAnsi="宋体"/>
      <w:kern w:val="2"/>
      <w:sz w:val="32"/>
      <w:szCs w:val="24"/>
    </w:rPr>
  </w:style>
  <w:style w:type="paragraph" w:styleId="ae">
    <w:name w:val="Normal (Web)"/>
    <w:basedOn w:val="a"/>
    <w:rsid w:val="00674D35"/>
    <w:pPr>
      <w:widowControl/>
      <w:spacing w:before="100" w:beforeAutospacing="1" w:after="100" w:afterAutospacing="1"/>
      <w:jc w:val="left"/>
    </w:pPr>
    <w:rPr>
      <w:kern w:val="0"/>
    </w:rPr>
  </w:style>
  <w:style w:type="paragraph" w:styleId="af">
    <w:name w:val="footer"/>
    <w:basedOn w:val="a"/>
    <w:rsid w:val="00674D35"/>
    <w:pPr>
      <w:widowControl/>
      <w:tabs>
        <w:tab w:val="center" w:pos="4153"/>
        <w:tab w:val="right" w:pos="8306"/>
      </w:tabs>
      <w:snapToGrid w:val="0"/>
      <w:jc w:val="left"/>
    </w:pPr>
    <w:rPr>
      <w:kern w:val="0"/>
      <w:sz w:val="18"/>
      <w:szCs w:val="20"/>
    </w:rPr>
  </w:style>
  <w:style w:type="paragraph" w:styleId="a5">
    <w:name w:val="Document Map"/>
    <w:basedOn w:val="a"/>
    <w:link w:val="Char0"/>
    <w:rsid w:val="00674D35"/>
    <w:rPr>
      <w:rFonts w:hAnsi="Times New Roman"/>
      <w:color w:val="auto"/>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74D35"/>
    <w:pPr>
      <w:widowControl/>
      <w:spacing w:after="160" w:line="240" w:lineRule="exact"/>
      <w:jc w:val="left"/>
    </w:pPr>
  </w:style>
  <w:style w:type="paragraph" w:customStyle="1" w:styleId="ParaCharCharCharChar">
    <w:name w:val="默认段落字体 Para Char Char Char Char"/>
    <w:basedOn w:val="a"/>
    <w:rsid w:val="00674D35"/>
  </w:style>
  <w:style w:type="paragraph" w:styleId="af0">
    <w:name w:val="Balloon Text"/>
    <w:basedOn w:val="a"/>
    <w:rsid w:val="00674D35"/>
    <w:rPr>
      <w:sz w:val="18"/>
      <w:szCs w:val="18"/>
    </w:rPr>
  </w:style>
  <w:style w:type="paragraph" w:styleId="af1">
    <w:name w:val="footnote text"/>
    <w:basedOn w:val="a"/>
    <w:rsid w:val="00674D35"/>
    <w:pPr>
      <w:snapToGrid w:val="0"/>
      <w:jc w:val="left"/>
    </w:pPr>
    <w:rPr>
      <w:sz w:val="18"/>
      <w:szCs w:val="20"/>
    </w:rPr>
  </w:style>
  <w:style w:type="paragraph" w:styleId="af2">
    <w:name w:val="Normal Indent"/>
    <w:aliases w:val="表正文,正文非缩进,首行缩进,正文缩进（首行缩进两字）,特点,段1,ALT+Z,正文不缩进,水上软件,四号,标题四,缩进,标题4,二,正文双线,正文双线 Char,正文编号,四号 Char Char Char Char Char,样式3"/>
    <w:basedOn w:val="a"/>
    <w:rsid w:val="00674D35"/>
    <w:pPr>
      <w:widowControl/>
      <w:ind w:firstLine="420"/>
      <w:jc w:val="left"/>
    </w:pPr>
    <w:rPr>
      <w:kern w:val="0"/>
      <w:sz w:val="20"/>
      <w:szCs w:val="20"/>
    </w:rPr>
  </w:style>
  <w:style w:type="paragraph" w:styleId="af3">
    <w:name w:val="Body Text"/>
    <w:basedOn w:val="a"/>
    <w:rsid w:val="00674D35"/>
    <w:rPr>
      <w:sz w:val="32"/>
      <w:szCs w:val="20"/>
    </w:rPr>
  </w:style>
  <w:style w:type="paragraph" w:styleId="a3">
    <w:name w:val="Plain Text"/>
    <w:basedOn w:val="a"/>
    <w:link w:val="Char"/>
    <w:rsid w:val="00674D35"/>
    <w:rPr>
      <w:rFonts w:eastAsia="华文宋体" w:hAnsi="Courier New"/>
      <w:color w:val="auto"/>
      <w:sz w:val="28"/>
      <w:szCs w:val="20"/>
    </w:rPr>
  </w:style>
  <w:style w:type="paragraph" w:styleId="21">
    <w:name w:val="toc 2"/>
    <w:basedOn w:val="a"/>
    <w:next w:val="a"/>
    <w:rsid w:val="00674D35"/>
    <w:pPr>
      <w:tabs>
        <w:tab w:val="right" w:leader="dot" w:pos="8222"/>
      </w:tabs>
    </w:pPr>
  </w:style>
  <w:style w:type="paragraph" w:styleId="af4">
    <w:name w:val="Body Text Indent"/>
    <w:basedOn w:val="a"/>
    <w:rsid w:val="00674D35"/>
    <w:pPr>
      <w:ind w:left="360"/>
    </w:pPr>
    <w:rPr>
      <w:sz w:val="28"/>
      <w:szCs w:val="20"/>
    </w:rPr>
  </w:style>
  <w:style w:type="paragraph" w:styleId="a8">
    <w:name w:val="Quote"/>
    <w:basedOn w:val="a"/>
    <w:next w:val="a"/>
    <w:link w:val="Char2"/>
    <w:qFormat/>
    <w:rsid w:val="00674D35"/>
    <w:rPr>
      <w:i/>
      <w:iCs/>
    </w:rPr>
  </w:style>
  <w:style w:type="paragraph" w:styleId="af5">
    <w:name w:val="Date"/>
    <w:basedOn w:val="a"/>
    <w:next w:val="a"/>
    <w:rsid w:val="00674D35"/>
    <w:rPr>
      <w:szCs w:val="20"/>
    </w:rPr>
  </w:style>
  <w:style w:type="paragraph" w:styleId="af6">
    <w:name w:val="Block Text"/>
    <w:basedOn w:val="a"/>
    <w:rsid w:val="00674D35"/>
    <w:pPr>
      <w:ind w:left="900" w:right="-239"/>
    </w:pPr>
  </w:style>
  <w:style w:type="paragraph" w:customStyle="1" w:styleId="CharCharCharChar">
    <w:name w:val="Char Char Char Char"/>
    <w:basedOn w:val="a"/>
    <w:autoRedefine/>
    <w:rsid w:val="00EF3AB2"/>
    <w:pPr>
      <w:spacing w:line="240" w:lineRule="auto"/>
      <w:ind w:firstLineChars="0" w:firstLine="0"/>
    </w:pPr>
    <w:rPr>
      <w:rFonts w:ascii="仿宋_GB2312" w:eastAsia="仿宋_GB2312" w:hAnsi="Times New Roman"/>
      <w:b/>
      <w:color w:val="auto"/>
      <w:sz w:val="32"/>
      <w:szCs w:val="32"/>
    </w:rPr>
  </w:style>
  <w:style w:type="table" w:styleId="af7">
    <w:name w:val="Table Grid"/>
    <w:basedOn w:val="a1"/>
    <w:rsid w:val="003A3F7C"/>
    <w:pPr>
      <w:widowControl w:val="0"/>
      <w:spacing w:line="36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rsid w:val="001659AF"/>
    <w:rPr>
      <w:sz w:val="21"/>
      <w:szCs w:val="21"/>
    </w:rPr>
  </w:style>
  <w:style w:type="paragraph" w:styleId="af9">
    <w:name w:val="annotation subject"/>
    <w:basedOn w:val="ab"/>
    <w:next w:val="ab"/>
    <w:link w:val="Char4"/>
    <w:rsid w:val="001659AF"/>
    <w:pPr>
      <w:adjustRightInd/>
      <w:spacing w:line="360" w:lineRule="auto"/>
      <w:textAlignment w:val="auto"/>
    </w:pPr>
    <w:rPr>
      <w:b/>
      <w:bCs/>
      <w:kern w:val="2"/>
      <w:szCs w:val="24"/>
    </w:rPr>
  </w:style>
  <w:style w:type="character" w:customStyle="1" w:styleId="Char3">
    <w:name w:val="批注文字 Char"/>
    <w:link w:val="ab"/>
    <w:rsid w:val="001659AF"/>
    <w:rPr>
      <w:rFonts w:ascii="宋体" w:hAnsi="宋体"/>
      <w:color w:val="000000"/>
      <w:sz w:val="24"/>
    </w:rPr>
  </w:style>
  <w:style w:type="character" w:customStyle="1" w:styleId="Char4">
    <w:name w:val="批注主题 Char"/>
    <w:link w:val="af9"/>
    <w:rsid w:val="001659AF"/>
    <w:rPr>
      <w:rFonts w:ascii="宋体" w:hAnsi="宋体"/>
      <w:color w:val="000000"/>
      <w:sz w:val="24"/>
    </w:rPr>
  </w:style>
  <w:style w:type="paragraph" w:styleId="afa">
    <w:name w:val="Revision"/>
    <w:hidden/>
    <w:uiPriority w:val="99"/>
    <w:semiHidden/>
    <w:rsid w:val="001659AF"/>
    <w:rPr>
      <w:rFonts w:ascii="宋体" w:hAnsi="宋体"/>
      <w:color w:val="000000"/>
      <w:kern w:val="2"/>
      <w:sz w:val="24"/>
      <w:szCs w:val="24"/>
    </w:rPr>
  </w:style>
  <w:style w:type="paragraph" w:styleId="afb">
    <w:name w:val="List Paragraph"/>
    <w:basedOn w:val="a"/>
    <w:uiPriority w:val="34"/>
    <w:qFormat/>
    <w:rsid w:val="00E55747"/>
    <w:pPr>
      <w:spacing w:before="100" w:beforeAutospacing="1" w:after="100" w:afterAutospacing="1" w:line="240" w:lineRule="auto"/>
      <w:ind w:firstLine="420"/>
    </w:pPr>
    <w:rPr>
      <w:rFonts w:ascii="Calibri" w:hAnsi="Calibri"/>
      <w:color w:val="auto"/>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5409">
      <w:bodyDiv w:val="1"/>
      <w:marLeft w:val="0"/>
      <w:marRight w:val="0"/>
      <w:marTop w:val="0"/>
      <w:marBottom w:val="0"/>
      <w:divBdr>
        <w:top w:val="none" w:sz="0" w:space="0" w:color="auto"/>
        <w:left w:val="none" w:sz="0" w:space="0" w:color="auto"/>
        <w:bottom w:val="none" w:sz="0" w:space="0" w:color="auto"/>
        <w:right w:val="none" w:sz="0" w:space="0" w:color="auto"/>
      </w:divBdr>
    </w:div>
    <w:div w:id="3893050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81A11E-B563-49A0-99D9-A8A43869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15</Pages>
  <Words>997</Words>
  <Characters>5684</Characters>
  <Application>Microsoft Office Word</Application>
  <DocSecurity>0</DocSecurity>
  <PresentationFormat/>
  <Lines>47</Lines>
  <Paragraphs>13</Paragraphs>
  <Slides>0</Slides>
  <Notes>0</Notes>
  <HiddenSlides>0</HiddenSlides>
  <MMClips>0</MMClips>
  <ScaleCrop>false</ScaleCrop>
  <Company>1</Company>
  <LinksUpToDate>false</LinksUpToDate>
  <CharactersWithSpaces>6668</CharactersWithSpaces>
  <SharedDoc>false</SharedDoc>
  <HLinks>
    <vt:vector size="120" baseType="variant">
      <vt:variant>
        <vt:i4>1835066</vt:i4>
      </vt:variant>
      <vt:variant>
        <vt:i4>113</vt:i4>
      </vt:variant>
      <vt:variant>
        <vt:i4>0</vt:i4>
      </vt:variant>
      <vt:variant>
        <vt:i4>5</vt:i4>
      </vt:variant>
      <vt:variant>
        <vt:lpwstr/>
      </vt:variant>
      <vt:variant>
        <vt:lpwstr>_Toc310507984</vt:lpwstr>
      </vt:variant>
      <vt:variant>
        <vt:i4>1835066</vt:i4>
      </vt:variant>
      <vt:variant>
        <vt:i4>107</vt:i4>
      </vt:variant>
      <vt:variant>
        <vt:i4>0</vt:i4>
      </vt:variant>
      <vt:variant>
        <vt:i4>5</vt:i4>
      </vt:variant>
      <vt:variant>
        <vt:lpwstr/>
      </vt:variant>
      <vt:variant>
        <vt:lpwstr>_Toc310507983</vt:lpwstr>
      </vt:variant>
      <vt:variant>
        <vt:i4>1835066</vt:i4>
      </vt:variant>
      <vt:variant>
        <vt:i4>101</vt:i4>
      </vt:variant>
      <vt:variant>
        <vt:i4>0</vt:i4>
      </vt:variant>
      <vt:variant>
        <vt:i4>5</vt:i4>
      </vt:variant>
      <vt:variant>
        <vt:lpwstr/>
      </vt:variant>
      <vt:variant>
        <vt:lpwstr>_Toc310507982</vt:lpwstr>
      </vt:variant>
      <vt:variant>
        <vt:i4>1835066</vt:i4>
      </vt:variant>
      <vt:variant>
        <vt:i4>95</vt:i4>
      </vt:variant>
      <vt:variant>
        <vt:i4>0</vt:i4>
      </vt:variant>
      <vt:variant>
        <vt:i4>5</vt:i4>
      </vt:variant>
      <vt:variant>
        <vt:lpwstr/>
      </vt:variant>
      <vt:variant>
        <vt:lpwstr>_Toc310507981</vt:lpwstr>
      </vt:variant>
      <vt:variant>
        <vt:i4>1835066</vt:i4>
      </vt:variant>
      <vt:variant>
        <vt:i4>89</vt:i4>
      </vt:variant>
      <vt:variant>
        <vt:i4>0</vt:i4>
      </vt:variant>
      <vt:variant>
        <vt:i4>5</vt:i4>
      </vt:variant>
      <vt:variant>
        <vt:lpwstr/>
      </vt:variant>
      <vt:variant>
        <vt:lpwstr>_Toc310507980</vt:lpwstr>
      </vt:variant>
      <vt:variant>
        <vt:i4>1245242</vt:i4>
      </vt:variant>
      <vt:variant>
        <vt:i4>83</vt:i4>
      </vt:variant>
      <vt:variant>
        <vt:i4>0</vt:i4>
      </vt:variant>
      <vt:variant>
        <vt:i4>5</vt:i4>
      </vt:variant>
      <vt:variant>
        <vt:lpwstr/>
      </vt:variant>
      <vt:variant>
        <vt:lpwstr>_Toc310507979</vt:lpwstr>
      </vt:variant>
      <vt:variant>
        <vt:i4>1245242</vt:i4>
      </vt:variant>
      <vt:variant>
        <vt:i4>77</vt:i4>
      </vt:variant>
      <vt:variant>
        <vt:i4>0</vt:i4>
      </vt:variant>
      <vt:variant>
        <vt:i4>5</vt:i4>
      </vt:variant>
      <vt:variant>
        <vt:lpwstr/>
      </vt:variant>
      <vt:variant>
        <vt:lpwstr>_Toc310507978</vt:lpwstr>
      </vt:variant>
      <vt:variant>
        <vt:i4>1245242</vt:i4>
      </vt:variant>
      <vt:variant>
        <vt:i4>71</vt:i4>
      </vt:variant>
      <vt:variant>
        <vt:i4>0</vt:i4>
      </vt:variant>
      <vt:variant>
        <vt:i4>5</vt:i4>
      </vt:variant>
      <vt:variant>
        <vt:lpwstr/>
      </vt:variant>
      <vt:variant>
        <vt:lpwstr>_Toc310507977</vt:lpwstr>
      </vt:variant>
      <vt:variant>
        <vt:i4>1245242</vt:i4>
      </vt:variant>
      <vt:variant>
        <vt:i4>65</vt:i4>
      </vt:variant>
      <vt:variant>
        <vt:i4>0</vt:i4>
      </vt:variant>
      <vt:variant>
        <vt:i4>5</vt:i4>
      </vt:variant>
      <vt:variant>
        <vt:lpwstr/>
      </vt:variant>
      <vt:variant>
        <vt:lpwstr>_Toc310507976</vt:lpwstr>
      </vt:variant>
      <vt:variant>
        <vt:i4>1245242</vt:i4>
      </vt:variant>
      <vt:variant>
        <vt:i4>59</vt:i4>
      </vt:variant>
      <vt:variant>
        <vt:i4>0</vt:i4>
      </vt:variant>
      <vt:variant>
        <vt:i4>5</vt:i4>
      </vt:variant>
      <vt:variant>
        <vt:lpwstr/>
      </vt:variant>
      <vt:variant>
        <vt:lpwstr>_Toc310507975</vt:lpwstr>
      </vt:variant>
      <vt:variant>
        <vt:i4>1245242</vt:i4>
      </vt:variant>
      <vt:variant>
        <vt:i4>53</vt:i4>
      </vt:variant>
      <vt:variant>
        <vt:i4>0</vt:i4>
      </vt:variant>
      <vt:variant>
        <vt:i4>5</vt:i4>
      </vt:variant>
      <vt:variant>
        <vt:lpwstr/>
      </vt:variant>
      <vt:variant>
        <vt:lpwstr>_Toc310507974</vt:lpwstr>
      </vt:variant>
      <vt:variant>
        <vt:i4>1245242</vt:i4>
      </vt:variant>
      <vt:variant>
        <vt:i4>47</vt:i4>
      </vt:variant>
      <vt:variant>
        <vt:i4>0</vt:i4>
      </vt:variant>
      <vt:variant>
        <vt:i4>5</vt:i4>
      </vt:variant>
      <vt:variant>
        <vt:lpwstr/>
      </vt:variant>
      <vt:variant>
        <vt:lpwstr>_Toc310507973</vt:lpwstr>
      </vt:variant>
      <vt:variant>
        <vt:i4>1245242</vt:i4>
      </vt:variant>
      <vt:variant>
        <vt:i4>44</vt:i4>
      </vt:variant>
      <vt:variant>
        <vt:i4>0</vt:i4>
      </vt:variant>
      <vt:variant>
        <vt:i4>5</vt:i4>
      </vt:variant>
      <vt:variant>
        <vt:lpwstr/>
      </vt:variant>
      <vt:variant>
        <vt:lpwstr>_Toc310507971</vt:lpwstr>
      </vt:variant>
      <vt:variant>
        <vt:i4>1245242</vt:i4>
      </vt:variant>
      <vt:variant>
        <vt:i4>38</vt:i4>
      </vt:variant>
      <vt:variant>
        <vt:i4>0</vt:i4>
      </vt:variant>
      <vt:variant>
        <vt:i4>5</vt:i4>
      </vt:variant>
      <vt:variant>
        <vt:lpwstr/>
      </vt:variant>
      <vt:variant>
        <vt:lpwstr>_Toc310507970</vt:lpwstr>
      </vt:variant>
      <vt:variant>
        <vt:i4>1179706</vt:i4>
      </vt:variant>
      <vt:variant>
        <vt:i4>32</vt:i4>
      </vt:variant>
      <vt:variant>
        <vt:i4>0</vt:i4>
      </vt:variant>
      <vt:variant>
        <vt:i4>5</vt:i4>
      </vt:variant>
      <vt:variant>
        <vt:lpwstr/>
      </vt:variant>
      <vt:variant>
        <vt:lpwstr>_Toc310507969</vt:lpwstr>
      </vt:variant>
      <vt:variant>
        <vt:i4>1179706</vt:i4>
      </vt:variant>
      <vt:variant>
        <vt:i4>26</vt:i4>
      </vt:variant>
      <vt:variant>
        <vt:i4>0</vt:i4>
      </vt:variant>
      <vt:variant>
        <vt:i4>5</vt:i4>
      </vt:variant>
      <vt:variant>
        <vt:lpwstr/>
      </vt:variant>
      <vt:variant>
        <vt:lpwstr>_Toc310507968</vt:lpwstr>
      </vt:variant>
      <vt:variant>
        <vt:i4>1179706</vt:i4>
      </vt:variant>
      <vt:variant>
        <vt:i4>20</vt:i4>
      </vt:variant>
      <vt:variant>
        <vt:i4>0</vt:i4>
      </vt:variant>
      <vt:variant>
        <vt:i4>5</vt:i4>
      </vt:variant>
      <vt:variant>
        <vt:lpwstr/>
      </vt:variant>
      <vt:variant>
        <vt:lpwstr>_Toc310507967</vt:lpwstr>
      </vt:variant>
      <vt:variant>
        <vt:i4>1179706</vt:i4>
      </vt:variant>
      <vt:variant>
        <vt:i4>14</vt:i4>
      </vt:variant>
      <vt:variant>
        <vt:i4>0</vt:i4>
      </vt:variant>
      <vt:variant>
        <vt:i4>5</vt:i4>
      </vt:variant>
      <vt:variant>
        <vt:lpwstr/>
      </vt:variant>
      <vt:variant>
        <vt:lpwstr>_Toc310507966</vt:lpwstr>
      </vt:variant>
      <vt:variant>
        <vt:i4>1179706</vt:i4>
      </vt:variant>
      <vt:variant>
        <vt:i4>8</vt:i4>
      </vt:variant>
      <vt:variant>
        <vt:i4>0</vt:i4>
      </vt:variant>
      <vt:variant>
        <vt:i4>5</vt:i4>
      </vt:variant>
      <vt:variant>
        <vt:lpwstr/>
      </vt:variant>
      <vt:variant>
        <vt:lpwstr>_Toc310507965</vt:lpwstr>
      </vt:variant>
      <vt:variant>
        <vt:i4>1179706</vt:i4>
      </vt:variant>
      <vt:variant>
        <vt:i4>2</vt:i4>
      </vt:variant>
      <vt:variant>
        <vt:i4>0</vt:i4>
      </vt:variant>
      <vt:variant>
        <vt:i4>5</vt:i4>
      </vt:variant>
      <vt:variant>
        <vt:lpwstr/>
      </vt:variant>
      <vt:variant>
        <vt:lpwstr>_Toc310507964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西园一路（东陈路—五号河）、西园三路（赢家路—五号河）</dc:title>
  <dc:creator>微软用户</dc:creator>
  <cp:lastModifiedBy>gushiyuan</cp:lastModifiedBy>
  <cp:revision>25</cp:revision>
  <cp:lastPrinted>2012-04-05T07:14:00Z</cp:lastPrinted>
  <dcterms:created xsi:type="dcterms:W3CDTF">2013-03-13T01:10:00Z</dcterms:created>
  <dcterms:modified xsi:type="dcterms:W3CDTF">2016-03-30T05:53:00Z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